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93EB9" w14:textId="77777777" w:rsidR="00385973" w:rsidRDefault="00385973" w:rsidP="007F4407">
      <w:pPr>
        <w:jc w:val="center"/>
        <w:rPr>
          <w:rFonts w:ascii="Arial" w:hAnsi="Arial" w:cs="Arial"/>
          <w:b/>
          <w:bCs/>
          <w:color w:val="000000" w:themeColor="text1"/>
          <w:sz w:val="22"/>
          <w:szCs w:val="22"/>
        </w:rPr>
      </w:pPr>
    </w:p>
    <w:p w14:paraId="6B893ACA" w14:textId="77777777" w:rsidR="00385973" w:rsidRDefault="00385973" w:rsidP="007F4407">
      <w:pPr>
        <w:jc w:val="center"/>
        <w:rPr>
          <w:rFonts w:ascii="Arial" w:hAnsi="Arial" w:cs="Arial"/>
          <w:b/>
          <w:bCs/>
          <w:color w:val="000000" w:themeColor="text1"/>
          <w:sz w:val="22"/>
          <w:szCs w:val="22"/>
        </w:rPr>
      </w:pPr>
    </w:p>
    <w:p w14:paraId="49D73649" w14:textId="77777777" w:rsidR="004362E7" w:rsidRDefault="00D76F5A" w:rsidP="004362E7">
      <w:pPr>
        <w:jc w:val="center"/>
        <w:rPr>
          <w:rFonts w:ascii="Arial" w:hAnsi="Arial" w:cs="Arial"/>
          <w:b/>
          <w:bCs/>
          <w:color w:val="000000" w:themeColor="text1"/>
          <w:sz w:val="24"/>
          <w:szCs w:val="24"/>
        </w:rPr>
      </w:pPr>
      <w:r w:rsidRPr="00385973">
        <w:rPr>
          <w:rFonts w:ascii="Arial" w:hAnsi="Arial" w:cs="Arial"/>
          <w:b/>
          <w:bCs/>
          <w:color w:val="000000" w:themeColor="text1"/>
          <w:sz w:val="24"/>
          <w:szCs w:val="24"/>
        </w:rPr>
        <w:t>RECRUTEMENT D’UN</w:t>
      </w:r>
      <w:r w:rsidR="00FF7362">
        <w:rPr>
          <w:rFonts w:ascii="Arial" w:hAnsi="Arial" w:cs="Arial"/>
          <w:b/>
          <w:bCs/>
          <w:color w:val="000000" w:themeColor="text1"/>
          <w:sz w:val="24"/>
          <w:szCs w:val="24"/>
        </w:rPr>
        <w:t>·</w:t>
      </w:r>
      <w:r w:rsidRPr="00385973">
        <w:rPr>
          <w:rFonts w:ascii="Arial" w:hAnsi="Arial" w:cs="Arial"/>
          <w:b/>
          <w:bCs/>
          <w:color w:val="000000" w:themeColor="text1"/>
          <w:sz w:val="24"/>
          <w:szCs w:val="24"/>
        </w:rPr>
        <w:t>E CONSULTAN</w:t>
      </w:r>
      <w:r w:rsidR="00FF7362">
        <w:rPr>
          <w:rFonts w:ascii="Arial" w:hAnsi="Arial" w:cs="Arial"/>
          <w:b/>
          <w:bCs/>
          <w:color w:val="000000" w:themeColor="text1"/>
          <w:sz w:val="24"/>
          <w:szCs w:val="24"/>
        </w:rPr>
        <w:t>T·</w:t>
      </w:r>
      <w:r w:rsidRPr="00385973">
        <w:rPr>
          <w:rFonts w:ascii="Arial" w:hAnsi="Arial" w:cs="Arial"/>
          <w:b/>
          <w:bCs/>
          <w:color w:val="000000" w:themeColor="text1"/>
          <w:sz w:val="24"/>
          <w:szCs w:val="24"/>
        </w:rPr>
        <w:t xml:space="preserve">E </w:t>
      </w:r>
    </w:p>
    <w:p w14:paraId="6B6454CF" w14:textId="604A62F6" w:rsidR="00D76F5A" w:rsidRDefault="004362E7" w:rsidP="004362E7">
      <w:pPr>
        <w:jc w:val="center"/>
        <w:rPr>
          <w:rFonts w:ascii="Arial" w:hAnsi="Arial" w:cs="Arial"/>
          <w:b/>
          <w:bCs/>
          <w:color w:val="000000" w:themeColor="text1"/>
          <w:sz w:val="24"/>
          <w:szCs w:val="24"/>
        </w:rPr>
      </w:pPr>
      <w:r>
        <w:rPr>
          <w:rFonts w:ascii="Arial" w:hAnsi="Arial" w:cs="Arial"/>
          <w:b/>
          <w:bCs/>
          <w:color w:val="000000" w:themeColor="text1"/>
          <w:sz w:val="24"/>
          <w:szCs w:val="24"/>
        </w:rPr>
        <w:t xml:space="preserve">Projet </w:t>
      </w:r>
      <w:r w:rsidR="000010BB">
        <w:rPr>
          <w:rFonts w:ascii="Arial" w:hAnsi="Arial" w:cs="Arial"/>
          <w:b/>
          <w:bCs/>
          <w:color w:val="000000" w:themeColor="text1"/>
          <w:sz w:val="24"/>
          <w:szCs w:val="24"/>
        </w:rPr>
        <w:t>D</w:t>
      </w:r>
      <w:r w:rsidR="000010BB" w:rsidRPr="00385973">
        <w:rPr>
          <w:rFonts w:ascii="Arial" w:hAnsi="Arial" w:cs="Arial"/>
          <w:b/>
          <w:bCs/>
          <w:color w:val="000000" w:themeColor="text1"/>
          <w:sz w:val="24"/>
          <w:szCs w:val="24"/>
        </w:rPr>
        <w:t>roits et santé des femmes</w:t>
      </w:r>
      <w:r w:rsidR="000010BB">
        <w:rPr>
          <w:rFonts w:ascii="Arial" w:hAnsi="Arial" w:cs="Arial"/>
          <w:b/>
          <w:bCs/>
          <w:color w:val="000000" w:themeColor="text1"/>
          <w:sz w:val="24"/>
          <w:szCs w:val="24"/>
        </w:rPr>
        <w:t xml:space="preserve"> </w:t>
      </w:r>
      <w:r w:rsidR="000010BB" w:rsidRPr="000010BB">
        <w:rPr>
          <w:rFonts w:ascii="Arial" w:hAnsi="Arial" w:cs="Arial"/>
          <w:b/>
          <w:bCs/>
          <w:color w:val="222222"/>
          <w:sz w:val="22"/>
          <w:szCs w:val="22"/>
        </w:rPr>
        <w:t xml:space="preserve">au </w:t>
      </w:r>
      <w:r w:rsidR="000010BB" w:rsidRPr="000010BB">
        <w:rPr>
          <w:rFonts w:ascii="Arial" w:hAnsi="Arial" w:cs="Arial"/>
          <w:b/>
          <w:bCs/>
          <w:color w:val="000000" w:themeColor="text1"/>
          <w:sz w:val="24"/>
          <w:szCs w:val="24"/>
        </w:rPr>
        <w:t>Burkina Fas</w:t>
      </w:r>
      <w:r w:rsidR="000010BB">
        <w:rPr>
          <w:rFonts w:ascii="Arial" w:hAnsi="Arial" w:cs="Arial"/>
          <w:b/>
          <w:bCs/>
          <w:color w:val="000000" w:themeColor="text1"/>
          <w:sz w:val="24"/>
          <w:szCs w:val="24"/>
        </w:rPr>
        <w:t>o</w:t>
      </w:r>
      <w:r w:rsidR="000010BB" w:rsidRPr="000010BB">
        <w:rPr>
          <w:rFonts w:ascii="Arial" w:hAnsi="Arial" w:cs="Arial"/>
          <w:b/>
          <w:bCs/>
          <w:color w:val="000000" w:themeColor="text1"/>
          <w:sz w:val="24"/>
          <w:szCs w:val="24"/>
        </w:rPr>
        <w:t> : prévenir et réduire les vulnérabilités en contexte de crise et post- crise covid19 </w:t>
      </w:r>
    </w:p>
    <w:p w14:paraId="20C36C68" w14:textId="3E3808D4" w:rsidR="004362E7" w:rsidRPr="00385973" w:rsidRDefault="004362E7" w:rsidP="004362E7">
      <w:pPr>
        <w:jc w:val="center"/>
        <w:rPr>
          <w:rFonts w:ascii="Arial" w:hAnsi="Arial" w:cs="Arial"/>
          <w:b/>
          <w:bCs/>
          <w:color w:val="000000" w:themeColor="text1"/>
          <w:sz w:val="24"/>
          <w:szCs w:val="24"/>
        </w:rPr>
      </w:pPr>
      <w:r>
        <w:rPr>
          <w:rFonts w:ascii="Arial" w:hAnsi="Arial" w:cs="Arial"/>
          <w:sz w:val="22"/>
          <w:szCs w:val="22"/>
        </w:rPr>
        <w:t>Mise en récit des parcours d’</w:t>
      </w:r>
      <w:proofErr w:type="spellStart"/>
      <w:r>
        <w:rPr>
          <w:rFonts w:ascii="Arial" w:hAnsi="Arial" w:cs="Arial"/>
          <w:sz w:val="22"/>
          <w:szCs w:val="22"/>
        </w:rPr>
        <w:t>empouvo</w:t>
      </w:r>
      <w:bookmarkStart w:id="0" w:name="_GoBack"/>
      <w:bookmarkEnd w:id="0"/>
      <w:r>
        <w:rPr>
          <w:rFonts w:ascii="Arial" w:hAnsi="Arial" w:cs="Arial"/>
          <w:sz w:val="22"/>
          <w:szCs w:val="22"/>
        </w:rPr>
        <w:t>irement</w:t>
      </w:r>
      <w:proofErr w:type="spellEnd"/>
      <w:r>
        <w:rPr>
          <w:rFonts w:ascii="Arial" w:hAnsi="Arial" w:cs="Arial"/>
          <w:sz w:val="22"/>
          <w:szCs w:val="22"/>
        </w:rPr>
        <w:t xml:space="preserve"> et </w:t>
      </w:r>
      <w:r w:rsidRPr="00DF30C5">
        <w:rPr>
          <w:rFonts w:ascii="Arial" w:hAnsi="Arial" w:cs="Arial"/>
          <w:sz w:val="22"/>
          <w:szCs w:val="22"/>
        </w:rPr>
        <w:t xml:space="preserve">reconstruction des femmes survivantes de violences sexistes et sexuelles </w:t>
      </w:r>
    </w:p>
    <w:p w14:paraId="76861F56" w14:textId="77777777" w:rsidR="00385973" w:rsidRDefault="00385973" w:rsidP="007F4407">
      <w:pPr>
        <w:rPr>
          <w:rFonts w:ascii="Arial" w:eastAsia="Tahoma" w:hAnsi="Arial" w:cs="Arial"/>
          <w:b/>
          <w:color w:val="000000" w:themeColor="text1"/>
          <w:sz w:val="22"/>
          <w:szCs w:val="22"/>
        </w:rPr>
      </w:pPr>
    </w:p>
    <w:p w14:paraId="57097342" w14:textId="126D1C42" w:rsidR="006A4F16" w:rsidRPr="000010BB" w:rsidRDefault="00C5370C" w:rsidP="007F4407">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I/ </w:t>
      </w:r>
      <w:r w:rsidR="006A4F16" w:rsidRPr="000010BB">
        <w:rPr>
          <w:rFonts w:ascii="Arial" w:eastAsia="Tahoma" w:hAnsi="Arial" w:cs="Arial"/>
          <w:b/>
          <w:color w:val="000000" w:themeColor="text1"/>
          <w:sz w:val="24"/>
          <w:szCs w:val="24"/>
        </w:rPr>
        <w:t>Contexte et justification</w:t>
      </w:r>
    </w:p>
    <w:p w14:paraId="7D0944A2" w14:textId="1C591AAF" w:rsidR="00D76F5A" w:rsidRPr="00DF30C5" w:rsidRDefault="00D76F5A" w:rsidP="00DF30C5">
      <w:pPr>
        <w:rPr>
          <w:rFonts w:ascii="Arial" w:hAnsi="Arial" w:cs="Arial"/>
          <w:sz w:val="22"/>
          <w:szCs w:val="22"/>
        </w:rPr>
      </w:pPr>
      <w:r w:rsidRPr="00DF30C5">
        <w:rPr>
          <w:rFonts w:ascii="Arial" w:hAnsi="Arial" w:cs="Arial"/>
          <w:sz w:val="22"/>
          <w:szCs w:val="22"/>
        </w:rPr>
        <w:t xml:space="preserve">Dans la perspective de capitaliser les actions du projet  droits et santé des femmes au Burkina Faso, </w:t>
      </w:r>
      <w:proofErr w:type="spellStart"/>
      <w:r w:rsidRPr="00DF30C5">
        <w:rPr>
          <w:rFonts w:ascii="Arial" w:hAnsi="Arial" w:cs="Arial"/>
          <w:sz w:val="22"/>
          <w:szCs w:val="22"/>
        </w:rPr>
        <w:t>Equipop</w:t>
      </w:r>
      <w:proofErr w:type="spellEnd"/>
      <w:r w:rsidRPr="00DF30C5">
        <w:rPr>
          <w:rFonts w:ascii="Arial" w:hAnsi="Arial" w:cs="Arial"/>
          <w:sz w:val="22"/>
          <w:szCs w:val="22"/>
        </w:rPr>
        <w:t xml:space="preserve"> et ses partenaires de mise en œuvre (AFJ/BF, IPBF,</w:t>
      </w:r>
      <w:r w:rsidR="00616F0F" w:rsidRPr="00DF30C5">
        <w:rPr>
          <w:rFonts w:ascii="Arial" w:hAnsi="Arial" w:cs="Arial"/>
          <w:sz w:val="22"/>
          <w:szCs w:val="22"/>
        </w:rPr>
        <w:t xml:space="preserve"> </w:t>
      </w:r>
      <w:r w:rsidRPr="00DF30C5">
        <w:rPr>
          <w:rFonts w:ascii="Arial" w:hAnsi="Arial" w:cs="Arial"/>
          <w:sz w:val="22"/>
          <w:szCs w:val="22"/>
        </w:rPr>
        <w:t xml:space="preserve">Voix de femmes) envisagent de produire divers supports qui permettront de communiquer à l’échelle </w:t>
      </w:r>
      <w:r w:rsidR="00984D57" w:rsidRPr="00DF30C5">
        <w:rPr>
          <w:rFonts w:ascii="Arial" w:hAnsi="Arial" w:cs="Arial"/>
          <w:sz w:val="22"/>
          <w:szCs w:val="22"/>
        </w:rPr>
        <w:t xml:space="preserve">nationale, régionale et </w:t>
      </w:r>
      <w:r w:rsidRPr="00DF30C5">
        <w:rPr>
          <w:rFonts w:ascii="Arial" w:hAnsi="Arial" w:cs="Arial"/>
          <w:sz w:val="22"/>
          <w:szCs w:val="22"/>
        </w:rPr>
        <w:t>internationale, sur la nécessité de prendre en compte les droits des femmes et des filles</w:t>
      </w:r>
      <w:r w:rsidR="00752C0C" w:rsidRPr="00DF30C5">
        <w:rPr>
          <w:rFonts w:ascii="Arial" w:hAnsi="Arial" w:cs="Arial"/>
          <w:sz w:val="22"/>
          <w:szCs w:val="22"/>
        </w:rPr>
        <w:t>, de les protéger contre différentes formes de violences, et de leur laisser</w:t>
      </w:r>
      <w:r w:rsidRPr="00DF30C5">
        <w:rPr>
          <w:rFonts w:ascii="Arial" w:hAnsi="Arial" w:cs="Arial"/>
          <w:sz w:val="22"/>
          <w:szCs w:val="22"/>
        </w:rPr>
        <w:t xml:space="preserve"> une place centrale dans les décisions politiques et programmatiques en contexte de crise et post-crise. </w:t>
      </w:r>
    </w:p>
    <w:p w14:paraId="679AEBB1" w14:textId="77777777" w:rsidR="00D76F5A" w:rsidRPr="00DF30C5" w:rsidRDefault="00D76F5A" w:rsidP="00DF30C5">
      <w:pPr>
        <w:rPr>
          <w:rFonts w:ascii="Arial" w:hAnsi="Arial" w:cs="Arial"/>
          <w:sz w:val="22"/>
          <w:szCs w:val="22"/>
        </w:rPr>
      </w:pPr>
      <w:r w:rsidRPr="00DF30C5">
        <w:rPr>
          <w:rFonts w:ascii="Arial" w:hAnsi="Arial" w:cs="Arial"/>
          <w:sz w:val="22"/>
          <w:szCs w:val="22"/>
        </w:rPr>
        <w:t>En droite de ligne de l’objectif principal du projet qui est de renforcer l’empouvoirement des femmes et des filles les plus vulnérables en période de crise sanitaire (Covid-19) en améliorant leur leadership et la prise en charge holistique des VBG, un des produits attendus du processus de capitalisation évoqué est la réalisation d’une publication partageant des récits de vie de femmes survivantes de violence.</w:t>
      </w:r>
    </w:p>
    <w:p w14:paraId="3D50E2A8" w14:textId="373C87B9" w:rsidR="00D76F5A" w:rsidRPr="00DF30C5" w:rsidRDefault="00D76F5A" w:rsidP="00DF30C5">
      <w:pPr>
        <w:rPr>
          <w:rFonts w:ascii="Arial" w:hAnsi="Arial" w:cs="Arial"/>
          <w:sz w:val="22"/>
          <w:szCs w:val="22"/>
        </w:rPr>
      </w:pPr>
      <w:r w:rsidRPr="00DF30C5">
        <w:rPr>
          <w:rFonts w:ascii="Arial" w:hAnsi="Arial" w:cs="Arial"/>
          <w:sz w:val="22"/>
          <w:szCs w:val="22"/>
        </w:rPr>
        <w:t xml:space="preserve"> La spécificité de cette publication sera l’emphase </w:t>
      </w:r>
      <w:r w:rsidR="000555A4" w:rsidRPr="00DF30C5">
        <w:rPr>
          <w:rFonts w:ascii="Arial" w:hAnsi="Arial" w:cs="Arial"/>
          <w:sz w:val="22"/>
          <w:szCs w:val="22"/>
        </w:rPr>
        <w:t>mise</w:t>
      </w:r>
      <w:r w:rsidRPr="00DF30C5">
        <w:rPr>
          <w:rFonts w:ascii="Arial" w:hAnsi="Arial" w:cs="Arial"/>
          <w:sz w:val="22"/>
          <w:szCs w:val="22"/>
        </w:rPr>
        <w:t xml:space="preserve"> sur les aspects </w:t>
      </w:r>
      <w:r w:rsidR="00832203" w:rsidRPr="00DF30C5">
        <w:rPr>
          <w:rFonts w:ascii="Arial" w:hAnsi="Arial" w:cs="Arial"/>
          <w:sz w:val="22"/>
          <w:szCs w:val="22"/>
        </w:rPr>
        <w:t xml:space="preserve">d’émancipation </w:t>
      </w:r>
      <w:r w:rsidRPr="00DF30C5">
        <w:rPr>
          <w:rFonts w:ascii="Arial" w:hAnsi="Arial" w:cs="Arial"/>
          <w:sz w:val="22"/>
          <w:szCs w:val="22"/>
        </w:rPr>
        <w:t xml:space="preserve">et de transformation positive dans le vécu des survivantes de violence qui ont </w:t>
      </w:r>
      <w:r w:rsidR="00832203" w:rsidRPr="00DF30C5">
        <w:rPr>
          <w:rFonts w:ascii="Arial" w:hAnsi="Arial" w:cs="Arial"/>
          <w:sz w:val="22"/>
          <w:szCs w:val="22"/>
        </w:rPr>
        <w:t>croisé la route du projet</w:t>
      </w:r>
      <w:r w:rsidRPr="00DF30C5">
        <w:rPr>
          <w:rFonts w:ascii="Arial" w:hAnsi="Arial" w:cs="Arial"/>
          <w:sz w:val="22"/>
          <w:szCs w:val="22"/>
        </w:rPr>
        <w:t>.</w:t>
      </w:r>
    </w:p>
    <w:p w14:paraId="63141C73" w14:textId="1E6DAFA6" w:rsidR="00D76F5A" w:rsidRPr="00DF30C5" w:rsidRDefault="00D76F5A" w:rsidP="00DF30C5">
      <w:pPr>
        <w:rPr>
          <w:rFonts w:ascii="Arial" w:hAnsi="Arial" w:cs="Arial"/>
          <w:sz w:val="22"/>
          <w:szCs w:val="22"/>
        </w:rPr>
      </w:pPr>
      <w:r w:rsidRPr="00DF30C5">
        <w:rPr>
          <w:rFonts w:ascii="Arial" w:hAnsi="Arial" w:cs="Arial"/>
          <w:sz w:val="22"/>
          <w:szCs w:val="22"/>
        </w:rPr>
        <w:t xml:space="preserve">Dans cette démarche, </w:t>
      </w:r>
      <w:proofErr w:type="spellStart"/>
      <w:r w:rsidRPr="00DF30C5">
        <w:rPr>
          <w:rFonts w:ascii="Arial" w:hAnsi="Arial" w:cs="Arial"/>
          <w:sz w:val="22"/>
          <w:szCs w:val="22"/>
        </w:rPr>
        <w:t>Equipop</w:t>
      </w:r>
      <w:proofErr w:type="spellEnd"/>
      <w:r w:rsidRPr="00DF30C5">
        <w:rPr>
          <w:rFonts w:ascii="Arial" w:hAnsi="Arial" w:cs="Arial"/>
          <w:sz w:val="22"/>
          <w:szCs w:val="22"/>
        </w:rPr>
        <w:t xml:space="preserve">, AFJ/BF, IPBF et Voix de femmes ont organisé un atelier de deux jours </w:t>
      </w:r>
      <w:r w:rsidR="000555A4" w:rsidRPr="00DF30C5">
        <w:rPr>
          <w:rFonts w:ascii="Arial" w:hAnsi="Arial" w:cs="Arial"/>
          <w:sz w:val="22"/>
          <w:szCs w:val="22"/>
        </w:rPr>
        <w:t>qui a permis</w:t>
      </w:r>
      <w:r w:rsidRPr="00DF30C5">
        <w:rPr>
          <w:rFonts w:ascii="Arial" w:hAnsi="Arial" w:cs="Arial"/>
          <w:sz w:val="22"/>
          <w:szCs w:val="22"/>
        </w:rPr>
        <w:t xml:space="preserve"> : </w:t>
      </w:r>
    </w:p>
    <w:p w14:paraId="15944451" w14:textId="37290C14" w:rsidR="00D76F5A" w:rsidRPr="00DF30C5" w:rsidRDefault="000555A4" w:rsidP="00DF30C5">
      <w:pPr>
        <w:pStyle w:val="Paragraphedeliste"/>
        <w:numPr>
          <w:ilvl w:val="0"/>
          <w:numId w:val="15"/>
        </w:numPr>
        <w:rPr>
          <w:rFonts w:ascii="Arial" w:hAnsi="Arial" w:cs="Arial"/>
          <w:sz w:val="22"/>
          <w:szCs w:val="22"/>
        </w:rPr>
      </w:pPr>
      <w:r w:rsidRPr="00DF30C5">
        <w:rPr>
          <w:rFonts w:ascii="Arial" w:hAnsi="Arial" w:cs="Arial"/>
          <w:sz w:val="22"/>
          <w:szCs w:val="22"/>
        </w:rPr>
        <w:t>D’a</w:t>
      </w:r>
      <w:r w:rsidR="00D76F5A" w:rsidRPr="00DF30C5">
        <w:rPr>
          <w:rFonts w:ascii="Arial" w:hAnsi="Arial" w:cs="Arial"/>
          <w:sz w:val="22"/>
          <w:szCs w:val="22"/>
        </w:rPr>
        <w:t>voir une compréhension commune du projet de collecte d’histoire de vie (objectif, méthodo, résultats attendus)</w:t>
      </w:r>
    </w:p>
    <w:p w14:paraId="740D9769" w14:textId="36DBE464" w:rsidR="00D76F5A" w:rsidRPr="00DF30C5" w:rsidRDefault="000555A4" w:rsidP="00DF30C5">
      <w:pPr>
        <w:pStyle w:val="Paragraphedeliste"/>
        <w:numPr>
          <w:ilvl w:val="0"/>
          <w:numId w:val="15"/>
        </w:numPr>
        <w:rPr>
          <w:rFonts w:ascii="Arial" w:hAnsi="Arial" w:cs="Arial"/>
          <w:sz w:val="22"/>
          <w:szCs w:val="22"/>
        </w:rPr>
      </w:pPr>
      <w:r w:rsidRPr="00DF30C5">
        <w:rPr>
          <w:rFonts w:ascii="Arial" w:hAnsi="Arial" w:cs="Arial"/>
          <w:sz w:val="22"/>
          <w:szCs w:val="22"/>
        </w:rPr>
        <w:t>D’é</w:t>
      </w:r>
      <w:r w:rsidR="00D76F5A" w:rsidRPr="00DF30C5">
        <w:rPr>
          <w:rFonts w:ascii="Arial" w:hAnsi="Arial" w:cs="Arial"/>
          <w:sz w:val="22"/>
          <w:szCs w:val="22"/>
        </w:rPr>
        <w:t>changer sur le rôle de chaque partenaire dans l’exercice</w:t>
      </w:r>
    </w:p>
    <w:p w14:paraId="71AE8A58" w14:textId="77777777" w:rsidR="000555A4" w:rsidRPr="00DF30C5" w:rsidRDefault="000555A4" w:rsidP="00DF30C5">
      <w:pPr>
        <w:pStyle w:val="Paragraphedeliste"/>
        <w:numPr>
          <w:ilvl w:val="0"/>
          <w:numId w:val="15"/>
        </w:numPr>
        <w:rPr>
          <w:rFonts w:ascii="Arial" w:hAnsi="Arial" w:cs="Arial"/>
          <w:sz w:val="22"/>
          <w:szCs w:val="22"/>
        </w:rPr>
      </w:pPr>
      <w:r w:rsidRPr="00DF30C5">
        <w:rPr>
          <w:rFonts w:ascii="Arial" w:hAnsi="Arial" w:cs="Arial"/>
          <w:sz w:val="22"/>
          <w:szCs w:val="22"/>
        </w:rPr>
        <w:t>D’i</w:t>
      </w:r>
      <w:r w:rsidR="00D76F5A" w:rsidRPr="00DF30C5">
        <w:rPr>
          <w:rFonts w:ascii="Arial" w:hAnsi="Arial" w:cs="Arial"/>
          <w:sz w:val="22"/>
          <w:szCs w:val="22"/>
        </w:rPr>
        <w:t xml:space="preserve">dentifier les points de synergie et l’articulation entre les trois contributions </w:t>
      </w:r>
    </w:p>
    <w:p w14:paraId="48AFF2A8" w14:textId="5E2102A3" w:rsidR="00D76F5A" w:rsidRPr="00DF30C5" w:rsidRDefault="000555A4" w:rsidP="00DF30C5">
      <w:pPr>
        <w:pStyle w:val="Paragraphedeliste"/>
        <w:numPr>
          <w:ilvl w:val="0"/>
          <w:numId w:val="15"/>
        </w:numPr>
        <w:rPr>
          <w:rFonts w:ascii="Arial" w:hAnsi="Arial" w:cs="Arial"/>
          <w:sz w:val="22"/>
          <w:szCs w:val="22"/>
        </w:rPr>
      </w:pPr>
      <w:r w:rsidRPr="00DF30C5">
        <w:rPr>
          <w:rFonts w:ascii="Arial" w:hAnsi="Arial" w:cs="Arial"/>
          <w:sz w:val="22"/>
          <w:szCs w:val="22"/>
        </w:rPr>
        <w:t>De d</w:t>
      </w:r>
      <w:r w:rsidR="00D76F5A" w:rsidRPr="00DF30C5">
        <w:rPr>
          <w:rFonts w:ascii="Arial" w:hAnsi="Arial" w:cs="Arial"/>
          <w:sz w:val="22"/>
          <w:szCs w:val="22"/>
        </w:rPr>
        <w:t>éfinir les prochaines étapes de l’exercice ainsi qu’un chronogramme</w:t>
      </w:r>
    </w:p>
    <w:p w14:paraId="08583C10" w14:textId="77777777" w:rsidR="00534D66" w:rsidRPr="00DF30C5" w:rsidRDefault="00534D66" w:rsidP="007F4407">
      <w:pPr>
        <w:rPr>
          <w:rFonts w:ascii="Arial" w:hAnsi="Arial" w:cs="Arial"/>
          <w:sz w:val="22"/>
          <w:szCs w:val="22"/>
        </w:rPr>
      </w:pPr>
    </w:p>
    <w:p w14:paraId="0AF0F08D" w14:textId="282F979B" w:rsidR="00534D66" w:rsidRPr="00DF30C5" w:rsidRDefault="00534D66" w:rsidP="007F4407">
      <w:pPr>
        <w:rPr>
          <w:rFonts w:ascii="Arial" w:hAnsi="Arial" w:cs="Arial"/>
          <w:sz w:val="22"/>
          <w:szCs w:val="22"/>
        </w:rPr>
      </w:pPr>
      <w:r w:rsidRPr="00DF30C5">
        <w:rPr>
          <w:rFonts w:ascii="Arial" w:hAnsi="Arial" w:cs="Arial"/>
          <w:sz w:val="22"/>
          <w:szCs w:val="22"/>
        </w:rPr>
        <w:t>Une étape importante du processus est le recrutement d’</w:t>
      </w:r>
      <w:proofErr w:type="spellStart"/>
      <w:r w:rsidRPr="00DF30C5">
        <w:rPr>
          <w:rFonts w:ascii="Arial" w:hAnsi="Arial" w:cs="Arial"/>
          <w:sz w:val="22"/>
          <w:szCs w:val="22"/>
        </w:rPr>
        <w:t>un</w:t>
      </w:r>
      <w:r w:rsidR="00FF7362" w:rsidRPr="00DF30C5">
        <w:rPr>
          <w:rFonts w:ascii="Arial" w:hAnsi="Arial" w:cs="Arial"/>
          <w:sz w:val="22"/>
          <w:szCs w:val="22"/>
        </w:rPr>
        <w:t>·</w:t>
      </w:r>
      <w:r w:rsidRPr="00DF30C5">
        <w:rPr>
          <w:rFonts w:ascii="Arial" w:hAnsi="Arial" w:cs="Arial"/>
          <w:sz w:val="22"/>
          <w:szCs w:val="22"/>
        </w:rPr>
        <w:t>e</w:t>
      </w:r>
      <w:proofErr w:type="spellEnd"/>
      <w:r w:rsidRPr="00DF30C5">
        <w:rPr>
          <w:rFonts w:ascii="Arial" w:hAnsi="Arial" w:cs="Arial"/>
          <w:sz w:val="22"/>
          <w:szCs w:val="22"/>
        </w:rPr>
        <w:t xml:space="preserve"> </w:t>
      </w:r>
      <w:proofErr w:type="spellStart"/>
      <w:r w:rsidRPr="00DF30C5">
        <w:rPr>
          <w:rFonts w:ascii="Arial" w:hAnsi="Arial" w:cs="Arial"/>
          <w:sz w:val="22"/>
          <w:szCs w:val="22"/>
        </w:rPr>
        <w:t>consultant</w:t>
      </w:r>
      <w:r w:rsidR="00FF7362" w:rsidRPr="00DF30C5">
        <w:rPr>
          <w:rFonts w:ascii="Arial" w:hAnsi="Arial" w:cs="Arial"/>
          <w:sz w:val="22"/>
          <w:szCs w:val="22"/>
        </w:rPr>
        <w:t>·</w:t>
      </w:r>
      <w:r w:rsidRPr="00DF30C5">
        <w:rPr>
          <w:rFonts w:ascii="Arial" w:hAnsi="Arial" w:cs="Arial"/>
          <w:sz w:val="22"/>
          <w:szCs w:val="22"/>
        </w:rPr>
        <w:t>e</w:t>
      </w:r>
      <w:proofErr w:type="spellEnd"/>
      <w:r w:rsidRPr="00DF30C5">
        <w:rPr>
          <w:rFonts w:ascii="Arial" w:hAnsi="Arial" w:cs="Arial"/>
          <w:sz w:val="22"/>
          <w:szCs w:val="22"/>
        </w:rPr>
        <w:t xml:space="preserve"> qui, avec l’accompagnement des partenaires (principalement pour faciliter le contact avec les personnes à interviewer), aura la responsabilité de recueillir les témoignages et d’effectuer le travail d’écriture requis pour la publication</w:t>
      </w:r>
      <w:r w:rsidR="00832203" w:rsidRPr="00DF30C5">
        <w:rPr>
          <w:rFonts w:ascii="Arial" w:hAnsi="Arial" w:cs="Arial"/>
          <w:sz w:val="22"/>
          <w:szCs w:val="22"/>
        </w:rPr>
        <w:t>.</w:t>
      </w:r>
    </w:p>
    <w:p w14:paraId="2E09DA4B" w14:textId="64337824" w:rsidR="00385973" w:rsidRDefault="00385973" w:rsidP="007F4407">
      <w:pPr>
        <w:rPr>
          <w:rFonts w:ascii="Arial" w:hAnsi="Arial" w:cs="Arial"/>
          <w:color w:val="000000" w:themeColor="text1"/>
          <w:sz w:val="22"/>
          <w:szCs w:val="22"/>
        </w:rPr>
      </w:pPr>
    </w:p>
    <w:p w14:paraId="2594E288" w14:textId="77777777" w:rsidR="007F4407" w:rsidRPr="00C5370C" w:rsidRDefault="007F4407" w:rsidP="007F4407">
      <w:pPr>
        <w:rPr>
          <w:rFonts w:ascii="Arial" w:hAnsi="Arial" w:cs="Arial"/>
          <w:color w:val="000000" w:themeColor="text1"/>
          <w:sz w:val="22"/>
          <w:szCs w:val="22"/>
        </w:rPr>
      </w:pPr>
    </w:p>
    <w:p w14:paraId="6F53E770" w14:textId="77777777" w:rsidR="007F4407" w:rsidRDefault="007F4407" w:rsidP="007F4407">
      <w:pPr>
        <w:rPr>
          <w:rFonts w:ascii="Arial" w:eastAsia="Tahoma" w:hAnsi="Arial" w:cs="Arial"/>
          <w:b/>
          <w:color w:val="000000" w:themeColor="text1"/>
          <w:sz w:val="24"/>
          <w:szCs w:val="24"/>
        </w:rPr>
      </w:pPr>
    </w:p>
    <w:p w14:paraId="0F92B7D3" w14:textId="77777777" w:rsidR="007F4407" w:rsidRDefault="007F4407" w:rsidP="007F4407">
      <w:pPr>
        <w:rPr>
          <w:rFonts w:ascii="Arial" w:eastAsia="Tahoma" w:hAnsi="Arial" w:cs="Arial"/>
          <w:b/>
          <w:color w:val="000000" w:themeColor="text1"/>
          <w:sz w:val="24"/>
          <w:szCs w:val="24"/>
        </w:rPr>
      </w:pPr>
    </w:p>
    <w:p w14:paraId="470F2F12" w14:textId="56B9B275" w:rsidR="000555A4" w:rsidRPr="000010BB" w:rsidRDefault="00C5370C" w:rsidP="007F4407">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II/ </w:t>
      </w:r>
      <w:r w:rsidR="006A4F16" w:rsidRPr="000010BB">
        <w:rPr>
          <w:rFonts w:ascii="Arial" w:eastAsia="Tahoma" w:hAnsi="Arial" w:cs="Arial"/>
          <w:b/>
          <w:color w:val="000000" w:themeColor="text1"/>
          <w:sz w:val="24"/>
          <w:szCs w:val="24"/>
        </w:rPr>
        <w:t>Objectif général de la consulta</w:t>
      </w:r>
      <w:r w:rsidR="007F4407">
        <w:rPr>
          <w:rFonts w:ascii="Arial" w:eastAsia="Tahoma" w:hAnsi="Arial" w:cs="Arial"/>
          <w:b/>
          <w:color w:val="000000" w:themeColor="text1"/>
          <w:sz w:val="24"/>
          <w:szCs w:val="24"/>
        </w:rPr>
        <w:t>nce</w:t>
      </w:r>
      <w:r w:rsidR="000555A4" w:rsidRPr="000010BB">
        <w:rPr>
          <w:rFonts w:ascii="Arial" w:eastAsia="Tahoma" w:hAnsi="Arial" w:cs="Arial"/>
          <w:b/>
          <w:color w:val="000000" w:themeColor="text1"/>
          <w:sz w:val="24"/>
          <w:szCs w:val="24"/>
        </w:rPr>
        <w:t xml:space="preserve"> : </w:t>
      </w:r>
    </w:p>
    <w:p w14:paraId="2EC4141C" w14:textId="062194F6" w:rsidR="00385973" w:rsidRPr="00DF30C5" w:rsidRDefault="00FF7362" w:rsidP="007F4407">
      <w:pPr>
        <w:rPr>
          <w:rFonts w:ascii="Arial" w:hAnsi="Arial" w:cs="Arial"/>
          <w:color w:val="000000" w:themeColor="text1"/>
          <w:sz w:val="22"/>
          <w:szCs w:val="22"/>
        </w:rPr>
      </w:pPr>
      <w:r w:rsidRPr="00DF30C5">
        <w:rPr>
          <w:rFonts w:ascii="Arial" w:hAnsi="Arial" w:cs="Arial"/>
          <w:sz w:val="22"/>
          <w:szCs w:val="22"/>
        </w:rPr>
        <w:t>Relayer les parcours de reconstruction des femmes survivantes de violences sexistes et sexuelles à travers la mise en récit de leurs histoires dans une approche orientée sur l’</w:t>
      </w:r>
      <w:proofErr w:type="spellStart"/>
      <w:r w:rsidRPr="00DF30C5">
        <w:rPr>
          <w:rFonts w:ascii="Arial" w:hAnsi="Arial" w:cs="Arial"/>
          <w:sz w:val="22"/>
          <w:szCs w:val="22"/>
        </w:rPr>
        <w:t>empouvoirement</w:t>
      </w:r>
      <w:proofErr w:type="spellEnd"/>
      <w:r w:rsidRPr="00DF30C5">
        <w:rPr>
          <w:rFonts w:ascii="Arial" w:hAnsi="Arial" w:cs="Arial"/>
          <w:sz w:val="22"/>
          <w:szCs w:val="22"/>
        </w:rPr>
        <w:t>.</w:t>
      </w:r>
    </w:p>
    <w:p w14:paraId="6D7B931D" w14:textId="77777777" w:rsidR="007F4407" w:rsidRPr="007F4407" w:rsidRDefault="007F4407" w:rsidP="007F4407">
      <w:pPr>
        <w:rPr>
          <w:rFonts w:ascii="Arial" w:hAnsi="Arial" w:cs="Arial"/>
          <w:color w:val="000000" w:themeColor="text1"/>
          <w:sz w:val="22"/>
          <w:szCs w:val="22"/>
        </w:rPr>
      </w:pPr>
    </w:p>
    <w:p w14:paraId="01BA2F4D" w14:textId="7830C6CE" w:rsidR="00616F0F" w:rsidRPr="000010BB" w:rsidRDefault="00C5370C" w:rsidP="007F4407">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III/ </w:t>
      </w:r>
      <w:r w:rsidR="00616F0F" w:rsidRPr="000010BB">
        <w:rPr>
          <w:rFonts w:ascii="Arial" w:eastAsia="Tahoma" w:hAnsi="Arial" w:cs="Arial"/>
          <w:b/>
          <w:color w:val="000000" w:themeColor="text1"/>
          <w:sz w:val="24"/>
          <w:szCs w:val="24"/>
        </w:rPr>
        <w:t xml:space="preserve">Objectifs spécifiques </w:t>
      </w:r>
      <w:r w:rsidRPr="000010BB">
        <w:rPr>
          <w:rFonts w:ascii="Arial" w:eastAsia="Tahoma" w:hAnsi="Arial" w:cs="Arial"/>
          <w:b/>
          <w:color w:val="000000" w:themeColor="text1"/>
          <w:sz w:val="24"/>
          <w:szCs w:val="24"/>
        </w:rPr>
        <w:t>de la consulta</w:t>
      </w:r>
      <w:r w:rsidR="007F4407">
        <w:rPr>
          <w:rFonts w:ascii="Arial" w:eastAsia="Tahoma" w:hAnsi="Arial" w:cs="Arial"/>
          <w:b/>
          <w:color w:val="000000" w:themeColor="text1"/>
          <w:sz w:val="24"/>
          <w:szCs w:val="24"/>
        </w:rPr>
        <w:t>nce</w:t>
      </w:r>
      <w:r w:rsidRPr="000010BB">
        <w:rPr>
          <w:rFonts w:ascii="Arial" w:eastAsia="Tahoma" w:hAnsi="Arial" w:cs="Arial"/>
          <w:b/>
          <w:color w:val="000000" w:themeColor="text1"/>
          <w:sz w:val="24"/>
          <w:szCs w:val="24"/>
        </w:rPr>
        <w:t xml:space="preserve"> : </w:t>
      </w:r>
    </w:p>
    <w:p w14:paraId="69F3A35A" w14:textId="010F5A5F" w:rsidR="00CB43D7" w:rsidRPr="00DF30C5" w:rsidRDefault="00CB43D7" w:rsidP="00DF30C5">
      <w:pPr>
        <w:pStyle w:val="Paragraphedeliste"/>
        <w:numPr>
          <w:ilvl w:val="0"/>
          <w:numId w:val="14"/>
        </w:numPr>
        <w:rPr>
          <w:rFonts w:ascii="Arial" w:hAnsi="Arial" w:cs="Arial"/>
          <w:color w:val="000000" w:themeColor="text1"/>
          <w:sz w:val="22"/>
          <w:szCs w:val="22"/>
        </w:rPr>
      </w:pPr>
      <w:r w:rsidRPr="00DF30C5">
        <w:rPr>
          <w:rFonts w:ascii="Arial" w:hAnsi="Arial" w:cs="Arial"/>
          <w:color w:val="000000" w:themeColor="text1"/>
          <w:sz w:val="22"/>
          <w:szCs w:val="22"/>
        </w:rPr>
        <w:t xml:space="preserve">Recueillir des récits de vie </w:t>
      </w:r>
      <w:r w:rsidR="00832203" w:rsidRPr="00DF30C5">
        <w:rPr>
          <w:rFonts w:ascii="Arial" w:hAnsi="Arial" w:cs="Arial"/>
          <w:color w:val="000000" w:themeColor="text1"/>
          <w:sz w:val="22"/>
          <w:szCs w:val="22"/>
        </w:rPr>
        <w:t>de femmes survivantes de violences sexistes et sexuelles pour mettre en avant leur chemin de reconstruction dans une approche orientée sur l’</w:t>
      </w:r>
      <w:proofErr w:type="spellStart"/>
      <w:r w:rsidR="00832203" w:rsidRPr="00DF30C5">
        <w:rPr>
          <w:rFonts w:ascii="Arial" w:hAnsi="Arial" w:cs="Arial"/>
          <w:color w:val="000000" w:themeColor="text1"/>
          <w:sz w:val="22"/>
          <w:szCs w:val="22"/>
        </w:rPr>
        <w:t>empouvoirement</w:t>
      </w:r>
      <w:proofErr w:type="spellEnd"/>
      <w:r w:rsidR="00832203" w:rsidRPr="00DF30C5">
        <w:rPr>
          <w:rFonts w:ascii="Arial" w:hAnsi="Arial" w:cs="Arial"/>
          <w:color w:val="000000" w:themeColor="text1"/>
          <w:sz w:val="22"/>
          <w:szCs w:val="22"/>
        </w:rPr>
        <w:t>.</w:t>
      </w:r>
    </w:p>
    <w:p w14:paraId="450A9EEA" w14:textId="129E6877" w:rsidR="00FF7362" w:rsidRPr="00DF30C5" w:rsidRDefault="00FF7362" w:rsidP="00DF30C5">
      <w:pPr>
        <w:pStyle w:val="Paragraphedeliste"/>
        <w:numPr>
          <w:ilvl w:val="0"/>
          <w:numId w:val="14"/>
        </w:numPr>
        <w:rPr>
          <w:rFonts w:ascii="Arial" w:hAnsi="Arial" w:cs="Arial"/>
          <w:color w:val="000000" w:themeColor="text1"/>
          <w:sz w:val="22"/>
          <w:szCs w:val="22"/>
        </w:rPr>
      </w:pPr>
      <w:r w:rsidRPr="00DF30C5">
        <w:rPr>
          <w:rFonts w:ascii="Arial" w:hAnsi="Arial" w:cs="Arial"/>
          <w:color w:val="000000" w:themeColor="text1"/>
          <w:sz w:val="22"/>
          <w:szCs w:val="22"/>
        </w:rPr>
        <w:t>Mettre en avant le continuum et l’</w:t>
      </w:r>
      <w:proofErr w:type="spellStart"/>
      <w:r w:rsidRPr="00DF30C5">
        <w:rPr>
          <w:rFonts w:ascii="Arial" w:hAnsi="Arial" w:cs="Arial"/>
          <w:color w:val="000000" w:themeColor="text1"/>
          <w:sz w:val="22"/>
          <w:szCs w:val="22"/>
        </w:rPr>
        <w:t>intersectionalité</w:t>
      </w:r>
      <w:proofErr w:type="spellEnd"/>
      <w:r w:rsidRPr="00DF30C5">
        <w:rPr>
          <w:rFonts w:ascii="Arial" w:hAnsi="Arial" w:cs="Arial"/>
          <w:color w:val="000000" w:themeColor="text1"/>
          <w:sz w:val="22"/>
          <w:szCs w:val="22"/>
        </w:rPr>
        <w:t xml:space="preserve">  des violences (économiques, psychologiques, physiques, sexuelles…) et des situations de vulnérabilités</w:t>
      </w:r>
    </w:p>
    <w:p w14:paraId="103EEB2F" w14:textId="0ECBBA6C" w:rsidR="00FF7362" w:rsidRPr="00DF30C5" w:rsidRDefault="00FF7362" w:rsidP="00DF30C5">
      <w:pPr>
        <w:pStyle w:val="Paragraphedeliste"/>
        <w:numPr>
          <w:ilvl w:val="0"/>
          <w:numId w:val="14"/>
        </w:numPr>
        <w:rPr>
          <w:rFonts w:ascii="Arial" w:hAnsi="Arial" w:cs="Arial"/>
          <w:color w:val="000000" w:themeColor="text1"/>
          <w:sz w:val="22"/>
          <w:szCs w:val="22"/>
        </w:rPr>
      </w:pPr>
      <w:r w:rsidRPr="00DF30C5">
        <w:rPr>
          <w:rFonts w:ascii="Arial" w:hAnsi="Arial" w:cs="Arial"/>
          <w:color w:val="000000" w:themeColor="text1"/>
          <w:sz w:val="22"/>
          <w:szCs w:val="22"/>
        </w:rPr>
        <w:t>Mettre en avant les processus de reconstruction et d’</w:t>
      </w:r>
      <w:proofErr w:type="spellStart"/>
      <w:r w:rsidRPr="00DF30C5">
        <w:rPr>
          <w:rFonts w:ascii="Arial" w:hAnsi="Arial" w:cs="Arial"/>
          <w:color w:val="000000" w:themeColor="text1"/>
          <w:sz w:val="22"/>
          <w:szCs w:val="22"/>
        </w:rPr>
        <w:t>empouvoirement</w:t>
      </w:r>
      <w:proofErr w:type="spellEnd"/>
      <w:r w:rsidRPr="00DF30C5">
        <w:rPr>
          <w:rFonts w:ascii="Arial" w:hAnsi="Arial" w:cs="Arial"/>
          <w:color w:val="000000" w:themeColor="text1"/>
          <w:sz w:val="22"/>
          <w:szCs w:val="22"/>
        </w:rPr>
        <w:t xml:space="preserve"> qui ont permis aux femmes de se relever ou d’en engager le processus (insertion à un groupe de paires, soutien psycho-social et juridique, soutien économique…)</w:t>
      </w:r>
    </w:p>
    <w:p w14:paraId="46702A68" w14:textId="2144BD70" w:rsidR="00FF7362" w:rsidRPr="00DF30C5" w:rsidRDefault="00FF7362" w:rsidP="00DF30C5">
      <w:pPr>
        <w:pStyle w:val="Paragraphedeliste"/>
        <w:numPr>
          <w:ilvl w:val="0"/>
          <w:numId w:val="14"/>
        </w:numPr>
        <w:rPr>
          <w:rFonts w:ascii="Arial" w:hAnsi="Arial" w:cs="Arial"/>
          <w:color w:val="000000" w:themeColor="text1"/>
          <w:sz w:val="22"/>
          <w:szCs w:val="22"/>
        </w:rPr>
      </w:pPr>
      <w:r w:rsidRPr="00DF30C5">
        <w:rPr>
          <w:rFonts w:ascii="Arial" w:hAnsi="Arial" w:cs="Arial"/>
          <w:color w:val="000000" w:themeColor="text1"/>
          <w:sz w:val="22"/>
          <w:szCs w:val="22"/>
        </w:rPr>
        <w:t>Analyser ce que la prise en charge holistique doit contenir afin d’accompagner les femmes au mieux dans leur parcours de reconstruction face à la complexité de ces violences institutionnelles</w:t>
      </w:r>
    </w:p>
    <w:p w14:paraId="7DC7D167" w14:textId="18576A18" w:rsidR="00CB43D7" w:rsidRPr="00DF30C5" w:rsidRDefault="00054ED1" w:rsidP="00DF30C5">
      <w:pPr>
        <w:pStyle w:val="Paragraphedeliste"/>
        <w:numPr>
          <w:ilvl w:val="0"/>
          <w:numId w:val="14"/>
        </w:numPr>
        <w:rPr>
          <w:rFonts w:ascii="Arial" w:hAnsi="Arial" w:cs="Arial"/>
          <w:color w:val="000000" w:themeColor="text1"/>
          <w:sz w:val="22"/>
          <w:szCs w:val="22"/>
        </w:rPr>
      </w:pPr>
      <w:r w:rsidRPr="00DF30C5">
        <w:rPr>
          <w:rFonts w:ascii="Arial" w:hAnsi="Arial" w:cs="Arial"/>
          <w:color w:val="000000" w:themeColor="text1"/>
          <w:sz w:val="22"/>
          <w:szCs w:val="22"/>
        </w:rPr>
        <w:t>Réaliser à partir des témoignages reçus, un travail d</w:t>
      </w:r>
      <w:r w:rsidR="00CB43D7" w:rsidRPr="00DF30C5">
        <w:rPr>
          <w:rFonts w:ascii="Arial" w:hAnsi="Arial" w:cs="Arial"/>
          <w:color w:val="000000" w:themeColor="text1"/>
          <w:sz w:val="22"/>
          <w:szCs w:val="22"/>
        </w:rPr>
        <w:t>’écriture</w:t>
      </w:r>
      <w:r w:rsidR="00832203" w:rsidRPr="00DF30C5">
        <w:rPr>
          <w:rFonts w:ascii="Arial" w:hAnsi="Arial" w:cs="Arial"/>
          <w:color w:val="000000" w:themeColor="text1"/>
          <w:sz w:val="22"/>
          <w:szCs w:val="22"/>
        </w:rPr>
        <w:t xml:space="preserve"> analytique, basé sur les principes féministes d’</w:t>
      </w:r>
      <w:proofErr w:type="spellStart"/>
      <w:r w:rsidR="00832203" w:rsidRPr="00DF30C5">
        <w:rPr>
          <w:rFonts w:ascii="Arial" w:hAnsi="Arial" w:cs="Arial"/>
          <w:color w:val="000000" w:themeColor="text1"/>
          <w:sz w:val="22"/>
          <w:szCs w:val="22"/>
        </w:rPr>
        <w:t>empouvoirement</w:t>
      </w:r>
      <w:proofErr w:type="spellEnd"/>
      <w:r w:rsidR="00832203" w:rsidRPr="00DF30C5">
        <w:rPr>
          <w:rFonts w:ascii="Arial" w:hAnsi="Arial" w:cs="Arial"/>
          <w:color w:val="000000" w:themeColor="text1"/>
          <w:sz w:val="22"/>
          <w:szCs w:val="22"/>
        </w:rPr>
        <w:t>,</w:t>
      </w:r>
      <w:r w:rsidR="00CB43D7" w:rsidRPr="00DF30C5">
        <w:rPr>
          <w:rFonts w:ascii="Arial" w:hAnsi="Arial" w:cs="Arial"/>
          <w:color w:val="000000" w:themeColor="text1"/>
          <w:sz w:val="22"/>
          <w:szCs w:val="22"/>
        </w:rPr>
        <w:t xml:space="preserve"> </w:t>
      </w:r>
      <w:r w:rsidRPr="00DF30C5">
        <w:rPr>
          <w:rFonts w:ascii="Arial" w:hAnsi="Arial" w:cs="Arial"/>
          <w:color w:val="000000" w:themeColor="text1"/>
          <w:sz w:val="22"/>
          <w:szCs w:val="22"/>
        </w:rPr>
        <w:t xml:space="preserve">adapté au format de la publication </w:t>
      </w:r>
    </w:p>
    <w:p w14:paraId="6A9AE0C6" w14:textId="77777777" w:rsidR="00A7485A" w:rsidRPr="00C5370C" w:rsidRDefault="00A7485A" w:rsidP="007F4407">
      <w:pPr>
        <w:rPr>
          <w:rFonts w:ascii="Arial" w:hAnsi="Arial" w:cs="Arial"/>
          <w:color w:val="000000" w:themeColor="text1"/>
          <w:sz w:val="22"/>
          <w:szCs w:val="22"/>
        </w:rPr>
      </w:pPr>
    </w:p>
    <w:p w14:paraId="2199A43C" w14:textId="6E8DBB14" w:rsidR="006A4F16" w:rsidRPr="000010BB" w:rsidRDefault="00C5370C" w:rsidP="007F4407">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IV/ </w:t>
      </w:r>
      <w:r w:rsidR="006A4F16" w:rsidRPr="000010BB">
        <w:rPr>
          <w:rFonts w:ascii="Arial" w:eastAsia="Tahoma" w:hAnsi="Arial" w:cs="Arial"/>
          <w:b/>
          <w:color w:val="000000" w:themeColor="text1"/>
          <w:sz w:val="24"/>
          <w:szCs w:val="24"/>
        </w:rPr>
        <w:t xml:space="preserve">Méthodologie </w:t>
      </w:r>
    </w:p>
    <w:p w14:paraId="69FD4BCA" w14:textId="1DA7DAE8" w:rsidR="00054ED1" w:rsidRPr="00C5370C" w:rsidRDefault="00054ED1" w:rsidP="007F4407">
      <w:pPr>
        <w:rPr>
          <w:rFonts w:ascii="Arial" w:eastAsia="Times New Roman" w:hAnsi="Arial" w:cs="Arial"/>
          <w:color w:val="000000" w:themeColor="text1"/>
          <w:sz w:val="22"/>
          <w:szCs w:val="22"/>
          <w:lang w:val="fr-SN"/>
        </w:rPr>
      </w:pPr>
      <w:r w:rsidRPr="00C5370C">
        <w:rPr>
          <w:rFonts w:ascii="Arial" w:eastAsia="Times New Roman" w:hAnsi="Arial" w:cs="Arial"/>
          <w:color w:val="000000" w:themeColor="text1"/>
          <w:sz w:val="22"/>
          <w:szCs w:val="22"/>
          <w:lang w:val="fr-SN"/>
        </w:rPr>
        <w:t>La méthodologie sera</w:t>
      </w:r>
      <w:r w:rsidR="00894EF5" w:rsidRPr="00C5370C">
        <w:rPr>
          <w:rFonts w:ascii="Arial" w:eastAsia="Times New Roman" w:hAnsi="Arial" w:cs="Arial"/>
          <w:color w:val="000000" w:themeColor="text1"/>
          <w:sz w:val="22"/>
          <w:szCs w:val="22"/>
          <w:lang w:val="fr-SN"/>
        </w:rPr>
        <w:t xml:space="preserve"> essentiellement  participative avec une interaction soutenue entre </w:t>
      </w:r>
      <w:proofErr w:type="spellStart"/>
      <w:r w:rsidR="00894EF5" w:rsidRPr="00C5370C">
        <w:rPr>
          <w:rFonts w:ascii="Arial" w:eastAsia="Times New Roman" w:hAnsi="Arial" w:cs="Arial"/>
          <w:color w:val="000000" w:themeColor="text1"/>
          <w:sz w:val="22"/>
          <w:szCs w:val="22"/>
          <w:lang w:val="fr-SN"/>
        </w:rPr>
        <w:t>l</w:t>
      </w:r>
      <w:r w:rsidRPr="00C5370C">
        <w:rPr>
          <w:rFonts w:ascii="Arial" w:eastAsia="Times New Roman" w:hAnsi="Arial" w:cs="Arial"/>
          <w:color w:val="000000" w:themeColor="text1"/>
          <w:sz w:val="22"/>
          <w:szCs w:val="22"/>
          <w:lang w:val="fr-SN"/>
        </w:rPr>
        <w:t>a</w:t>
      </w:r>
      <w:r w:rsidR="00FF7362">
        <w:rPr>
          <w:rFonts w:ascii="Arial" w:eastAsia="Times New Roman" w:hAnsi="Arial" w:cs="Arial"/>
          <w:color w:val="000000" w:themeColor="text1"/>
          <w:sz w:val="22"/>
          <w:szCs w:val="22"/>
          <w:lang w:val="fr-SN"/>
        </w:rPr>
        <w:t>·le</w:t>
      </w:r>
      <w:proofErr w:type="spellEnd"/>
      <w:r w:rsidR="00894EF5" w:rsidRPr="00C5370C">
        <w:rPr>
          <w:rFonts w:ascii="Arial" w:eastAsia="Times New Roman" w:hAnsi="Arial" w:cs="Arial"/>
          <w:color w:val="000000" w:themeColor="text1"/>
          <w:sz w:val="22"/>
          <w:szCs w:val="22"/>
          <w:lang w:val="fr-SN"/>
        </w:rPr>
        <w:t xml:space="preserve"> </w:t>
      </w:r>
      <w:proofErr w:type="spellStart"/>
      <w:r w:rsidR="00894EF5" w:rsidRPr="00C5370C">
        <w:rPr>
          <w:rFonts w:ascii="Arial" w:eastAsia="Times New Roman" w:hAnsi="Arial" w:cs="Arial"/>
          <w:color w:val="000000" w:themeColor="text1"/>
          <w:sz w:val="22"/>
          <w:szCs w:val="22"/>
          <w:lang w:val="fr-SN"/>
        </w:rPr>
        <w:t>consultant</w:t>
      </w:r>
      <w:r w:rsidR="00FF7362">
        <w:rPr>
          <w:rFonts w:ascii="Arial" w:eastAsia="Times New Roman" w:hAnsi="Arial" w:cs="Arial"/>
          <w:color w:val="000000" w:themeColor="text1"/>
          <w:sz w:val="22"/>
          <w:szCs w:val="22"/>
          <w:lang w:val="fr-SN"/>
        </w:rPr>
        <w:t>·</w:t>
      </w:r>
      <w:r w:rsidRPr="00C5370C">
        <w:rPr>
          <w:rFonts w:ascii="Arial" w:eastAsia="Times New Roman" w:hAnsi="Arial" w:cs="Arial"/>
          <w:color w:val="000000" w:themeColor="text1"/>
          <w:sz w:val="22"/>
          <w:szCs w:val="22"/>
          <w:lang w:val="fr-SN"/>
        </w:rPr>
        <w:t>e</w:t>
      </w:r>
      <w:proofErr w:type="spellEnd"/>
      <w:r w:rsidR="00894EF5" w:rsidRPr="00C5370C">
        <w:rPr>
          <w:rFonts w:ascii="Arial" w:eastAsia="Times New Roman" w:hAnsi="Arial" w:cs="Arial"/>
          <w:color w:val="000000" w:themeColor="text1"/>
          <w:sz w:val="22"/>
          <w:szCs w:val="22"/>
          <w:lang w:val="fr-SN"/>
        </w:rPr>
        <w:t xml:space="preserve"> et les différentes parties prenantes du processus. </w:t>
      </w:r>
    </w:p>
    <w:p w14:paraId="722C3B1B" w14:textId="5DB5BC8E" w:rsidR="00054ED1" w:rsidRDefault="00054ED1" w:rsidP="007F4407">
      <w:pPr>
        <w:rPr>
          <w:rFonts w:ascii="Arial" w:eastAsia="Times New Roman" w:hAnsi="Arial" w:cs="Arial"/>
          <w:color w:val="000000" w:themeColor="text1"/>
          <w:sz w:val="22"/>
          <w:szCs w:val="22"/>
          <w:lang w:val="fr-SN"/>
        </w:rPr>
      </w:pPr>
      <w:proofErr w:type="spellStart"/>
      <w:r w:rsidRPr="00C5370C">
        <w:rPr>
          <w:rFonts w:ascii="Arial" w:eastAsia="Times New Roman" w:hAnsi="Arial" w:cs="Arial"/>
          <w:color w:val="000000" w:themeColor="text1"/>
          <w:sz w:val="22"/>
          <w:szCs w:val="22"/>
          <w:lang w:val="fr-SN"/>
        </w:rPr>
        <w:t>La</w:t>
      </w:r>
      <w:r w:rsidR="00FF7362">
        <w:rPr>
          <w:rFonts w:ascii="Arial" w:eastAsia="Times New Roman" w:hAnsi="Arial" w:cs="Arial"/>
          <w:color w:val="000000" w:themeColor="text1"/>
          <w:sz w:val="22"/>
          <w:szCs w:val="22"/>
          <w:lang w:val="fr-SN"/>
        </w:rPr>
        <w:t>·le</w:t>
      </w:r>
      <w:proofErr w:type="spellEnd"/>
      <w:r w:rsidRPr="00C5370C">
        <w:rPr>
          <w:rFonts w:ascii="Arial" w:eastAsia="Times New Roman" w:hAnsi="Arial" w:cs="Arial"/>
          <w:color w:val="000000" w:themeColor="text1"/>
          <w:sz w:val="22"/>
          <w:szCs w:val="22"/>
          <w:lang w:val="fr-SN"/>
        </w:rPr>
        <w:t xml:space="preserve"> consultante travaillera sous la supervision de la référente genre et approches féministes d’</w:t>
      </w:r>
      <w:proofErr w:type="spellStart"/>
      <w:r w:rsidRPr="00C5370C">
        <w:rPr>
          <w:rFonts w:ascii="Arial" w:eastAsia="Times New Roman" w:hAnsi="Arial" w:cs="Arial"/>
          <w:color w:val="000000" w:themeColor="text1"/>
          <w:sz w:val="22"/>
          <w:szCs w:val="22"/>
          <w:lang w:val="fr-SN"/>
        </w:rPr>
        <w:t>Equipop</w:t>
      </w:r>
      <w:proofErr w:type="spellEnd"/>
      <w:r w:rsidR="000342E0">
        <w:rPr>
          <w:rFonts w:ascii="Arial" w:eastAsia="Times New Roman" w:hAnsi="Arial" w:cs="Arial"/>
          <w:color w:val="000000" w:themeColor="text1"/>
          <w:sz w:val="22"/>
          <w:szCs w:val="22"/>
          <w:lang w:val="fr-SN"/>
        </w:rPr>
        <w:t xml:space="preserve"> qui assurera le cadrage de la mission et le suivi qualité des contenus collectés et mis en récit. </w:t>
      </w:r>
    </w:p>
    <w:p w14:paraId="0C1DD6E7" w14:textId="2538C921" w:rsidR="009A73B5" w:rsidRPr="00C5370C" w:rsidRDefault="009A73B5" w:rsidP="007F4407">
      <w:pPr>
        <w:rPr>
          <w:rFonts w:ascii="Arial" w:eastAsia="Times New Roman" w:hAnsi="Arial" w:cs="Arial"/>
          <w:color w:val="000000" w:themeColor="text1"/>
          <w:sz w:val="22"/>
          <w:szCs w:val="22"/>
          <w:lang w:val="fr-SN"/>
        </w:rPr>
      </w:pPr>
      <w:r>
        <w:rPr>
          <w:rFonts w:ascii="Arial" w:eastAsia="Times New Roman" w:hAnsi="Arial" w:cs="Arial"/>
          <w:color w:val="000000" w:themeColor="text1"/>
          <w:sz w:val="22"/>
          <w:szCs w:val="22"/>
          <w:lang w:val="fr-SN"/>
        </w:rPr>
        <w:t>L’approche méthodologique sera qualitative et située (perspective féministe)</w:t>
      </w:r>
    </w:p>
    <w:p w14:paraId="12B63CE5" w14:textId="660A18A0" w:rsidR="00DF48C4" w:rsidRPr="00C5370C" w:rsidRDefault="00DF48C4" w:rsidP="007F4407">
      <w:pPr>
        <w:rPr>
          <w:rFonts w:ascii="Arial" w:eastAsia="Times New Roman" w:hAnsi="Arial" w:cs="Arial"/>
          <w:color w:val="000000" w:themeColor="text1"/>
          <w:sz w:val="22"/>
          <w:szCs w:val="22"/>
          <w:lang w:val="fr-SN"/>
        </w:rPr>
      </w:pPr>
      <w:r w:rsidRPr="00C5370C">
        <w:rPr>
          <w:rFonts w:ascii="Arial" w:eastAsia="Times New Roman" w:hAnsi="Arial" w:cs="Arial"/>
          <w:color w:val="000000" w:themeColor="text1"/>
          <w:sz w:val="22"/>
          <w:szCs w:val="22"/>
          <w:lang w:val="fr-SN"/>
        </w:rPr>
        <w:t>Un comité d’édition impliquant l’ensemble des partenaires sera mis en place pour accompagner le travail d’écriture.</w:t>
      </w:r>
    </w:p>
    <w:p w14:paraId="1E844B17" w14:textId="0AF7835E" w:rsidR="00FF7362" w:rsidRPr="00C5370C" w:rsidRDefault="00DF48C4" w:rsidP="007F4407">
      <w:pPr>
        <w:rPr>
          <w:rFonts w:ascii="Arial" w:eastAsia="Times New Roman" w:hAnsi="Arial" w:cs="Arial"/>
          <w:color w:val="000000" w:themeColor="text1"/>
          <w:sz w:val="22"/>
          <w:szCs w:val="22"/>
          <w:lang w:val="fr-SN"/>
        </w:rPr>
      </w:pPr>
      <w:r w:rsidRPr="00C5370C">
        <w:rPr>
          <w:rFonts w:ascii="Arial" w:eastAsia="Times New Roman" w:hAnsi="Arial" w:cs="Arial"/>
          <w:color w:val="000000" w:themeColor="text1"/>
          <w:sz w:val="22"/>
          <w:szCs w:val="22"/>
          <w:lang w:val="fr-SN"/>
        </w:rPr>
        <w:t xml:space="preserve">En fonction du lieu de résidence de </w:t>
      </w:r>
      <w:proofErr w:type="spellStart"/>
      <w:r w:rsidRPr="00C5370C">
        <w:rPr>
          <w:rFonts w:ascii="Arial" w:eastAsia="Times New Roman" w:hAnsi="Arial" w:cs="Arial"/>
          <w:color w:val="000000" w:themeColor="text1"/>
          <w:sz w:val="22"/>
          <w:szCs w:val="22"/>
          <w:lang w:val="fr-SN"/>
        </w:rPr>
        <w:t>la</w:t>
      </w:r>
      <w:r w:rsidR="00FF7362">
        <w:rPr>
          <w:rFonts w:ascii="Arial" w:eastAsia="Times New Roman" w:hAnsi="Arial" w:cs="Arial"/>
          <w:color w:val="000000" w:themeColor="text1"/>
          <w:sz w:val="22"/>
          <w:szCs w:val="22"/>
          <w:lang w:val="fr-SN"/>
        </w:rPr>
        <w:t>·du</w:t>
      </w:r>
      <w:proofErr w:type="spellEnd"/>
      <w:r w:rsidRPr="00C5370C">
        <w:rPr>
          <w:rFonts w:ascii="Arial" w:eastAsia="Times New Roman" w:hAnsi="Arial" w:cs="Arial"/>
          <w:color w:val="000000" w:themeColor="text1"/>
          <w:sz w:val="22"/>
          <w:szCs w:val="22"/>
          <w:lang w:val="fr-SN"/>
        </w:rPr>
        <w:t xml:space="preserve"> </w:t>
      </w:r>
      <w:proofErr w:type="spellStart"/>
      <w:r w:rsidRPr="00C5370C">
        <w:rPr>
          <w:rFonts w:ascii="Arial" w:eastAsia="Times New Roman" w:hAnsi="Arial" w:cs="Arial"/>
          <w:color w:val="000000" w:themeColor="text1"/>
          <w:sz w:val="22"/>
          <w:szCs w:val="22"/>
          <w:lang w:val="fr-SN"/>
        </w:rPr>
        <w:t>consultant</w:t>
      </w:r>
      <w:r w:rsidR="00FF7362">
        <w:rPr>
          <w:rFonts w:ascii="Arial" w:eastAsia="Times New Roman" w:hAnsi="Arial" w:cs="Arial"/>
          <w:color w:val="000000" w:themeColor="text1"/>
          <w:sz w:val="22"/>
          <w:szCs w:val="22"/>
          <w:lang w:val="fr-SN"/>
        </w:rPr>
        <w:t>·</w:t>
      </w:r>
      <w:r w:rsidRPr="00C5370C">
        <w:rPr>
          <w:rFonts w:ascii="Arial" w:eastAsia="Times New Roman" w:hAnsi="Arial" w:cs="Arial"/>
          <w:color w:val="000000" w:themeColor="text1"/>
          <w:sz w:val="22"/>
          <w:szCs w:val="22"/>
          <w:lang w:val="fr-SN"/>
        </w:rPr>
        <w:t>e</w:t>
      </w:r>
      <w:proofErr w:type="spellEnd"/>
      <w:r w:rsidRPr="00C5370C">
        <w:rPr>
          <w:rFonts w:ascii="Arial" w:eastAsia="Times New Roman" w:hAnsi="Arial" w:cs="Arial"/>
          <w:color w:val="000000" w:themeColor="text1"/>
          <w:sz w:val="22"/>
          <w:szCs w:val="22"/>
          <w:lang w:val="fr-SN"/>
        </w:rPr>
        <w:t>, un déplacement à Ouagadougou sera nécessaire au moins pendant la phase de collecte.</w:t>
      </w:r>
    </w:p>
    <w:p w14:paraId="47942F8C" w14:textId="0D87FF55" w:rsidR="00894EF5" w:rsidRPr="00C5370C" w:rsidRDefault="00DF48C4" w:rsidP="007F4407">
      <w:pPr>
        <w:rPr>
          <w:rFonts w:ascii="Arial" w:eastAsia="Times New Roman" w:hAnsi="Arial" w:cs="Arial"/>
          <w:color w:val="000000" w:themeColor="text1"/>
          <w:sz w:val="22"/>
          <w:szCs w:val="22"/>
          <w:lang w:val="fr-SN"/>
        </w:rPr>
      </w:pPr>
      <w:r w:rsidRPr="00C5370C">
        <w:rPr>
          <w:rFonts w:ascii="Arial" w:eastAsia="Times New Roman" w:hAnsi="Arial" w:cs="Arial"/>
          <w:color w:val="000000" w:themeColor="text1"/>
          <w:sz w:val="22"/>
          <w:szCs w:val="22"/>
          <w:lang w:val="fr-SN"/>
        </w:rPr>
        <w:t xml:space="preserve">Des réunions périodiques seront nécessaires pendant toute la durée de la consultance, notamment avec les membres du comité </w:t>
      </w:r>
      <w:r w:rsidR="00BF34FE" w:rsidRPr="00C5370C">
        <w:rPr>
          <w:rFonts w:ascii="Arial" w:eastAsia="Times New Roman" w:hAnsi="Arial" w:cs="Arial"/>
          <w:color w:val="000000" w:themeColor="text1"/>
          <w:sz w:val="22"/>
          <w:szCs w:val="22"/>
          <w:lang w:val="fr-SN"/>
        </w:rPr>
        <w:t>d’édition</w:t>
      </w:r>
      <w:r w:rsidR="009A73B5">
        <w:rPr>
          <w:rFonts w:ascii="Arial" w:eastAsia="Times New Roman" w:hAnsi="Arial" w:cs="Arial"/>
          <w:color w:val="000000" w:themeColor="text1"/>
          <w:sz w:val="22"/>
          <w:szCs w:val="22"/>
          <w:lang w:val="fr-SN"/>
        </w:rPr>
        <w:t xml:space="preserve"> et la référente genre et approches féministes</w:t>
      </w:r>
      <w:r w:rsidR="00BF34FE" w:rsidRPr="00C5370C">
        <w:rPr>
          <w:rFonts w:ascii="Arial" w:eastAsia="Times New Roman" w:hAnsi="Arial" w:cs="Arial"/>
          <w:color w:val="000000" w:themeColor="text1"/>
          <w:sz w:val="22"/>
          <w:szCs w:val="22"/>
          <w:lang w:val="fr-SN"/>
        </w:rPr>
        <w:t>.</w:t>
      </w:r>
    </w:p>
    <w:p w14:paraId="240BFF60" w14:textId="0247D13D" w:rsidR="00BF34FE" w:rsidRDefault="00BF34FE" w:rsidP="007F4407">
      <w:pPr>
        <w:rPr>
          <w:rFonts w:ascii="Arial" w:eastAsia="Times New Roman" w:hAnsi="Arial" w:cs="Arial"/>
          <w:color w:val="000000" w:themeColor="text1"/>
          <w:sz w:val="22"/>
          <w:szCs w:val="22"/>
          <w:lang w:val="fr-SN"/>
        </w:rPr>
      </w:pPr>
    </w:p>
    <w:p w14:paraId="1832C324" w14:textId="6E74F579" w:rsidR="007F4407" w:rsidRDefault="007F4407" w:rsidP="007F4407">
      <w:pPr>
        <w:rPr>
          <w:rFonts w:ascii="Arial" w:eastAsia="Times New Roman" w:hAnsi="Arial" w:cs="Arial"/>
          <w:color w:val="000000" w:themeColor="text1"/>
          <w:sz w:val="22"/>
          <w:szCs w:val="22"/>
          <w:lang w:val="fr-SN"/>
        </w:rPr>
      </w:pPr>
    </w:p>
    <w:p w14:paraId="17FA190C" w14:textId="77777777" w:rsidR="007F4407" w:rsidRPr="00C5370C" w:rsidRDefault="007F4407" w:rsidP="007F4407">
      <w:pPr>
        <w:rPr>
          <w:rFonts w:ascii="Arial" w:eastAsia="Times New Roman" w:hAnsi="Arial" w:cs="Arial"/>
          <w:color w:val="000000" w:themeColor="text1"/>
          <w:sz w:val="22"/>
          <w:szCs w:val="22"/>
          <w:lang w:val="fr-SN"/>
        </w:rPr>
      </w:pPr>
    </w:p>
    <w:p w14:paraId="36A495D4" w14:textId="77777777" w:rsidR="007F4407" w:rsidRDefault="007F4407" w:rsidP="007F4407">
      <w:pPr>
        <w:rPr>
          <w:rFonts w:ascii="Arial" w:eastAsia="Tahoma" w:hAnsi="Arial" w:cs="Arial"/>
          <w:b/>
          <w:bCs/>
          <w:color w:val="000000" w:themeColor="text1"/>
          <w:sz w:val="24"/>
          <w:szCs w:val="24"/>
        </w:rPr>
      </w:pPr>
    </w:p>
    <w:p w14:paraId="2A84AF19" w14:textId="77777777" w:rsidR="007F4407" w:rsidRDefault="007F4407" w:rsidP="007F4407">
      <w:pPr>
        <w:rPr>
          <w:rFonts w:ascii="Arial" w:eastAsia="Tahoma" w:hAnsi="Arial" w:cs="Arial"/>
          <w:b/>
          <w:bCs/>
          <w:color w:val="000000" w:themeColor="text1"/>
          <w:sz w:val="24"/>
          <w:szCs w:val="24"/>
        </w:rPr>
      </w:pPr>
    </w:p>
    <w:p w14:paraId="4DD412D5" w14:textId="44D7CF27" w:rsidR="00894EF5" w:rsidRDefault="009A73B5" w:rsidP="007F4407">
      <w:pPr>
        <w:rPr>
          <w:rFonts w:ascii="Arial" w:eastAsia="Tahoma" w:hAnsi="Arial" w:cs="Arial"/>
          <w:b/>
          <w:bCs/>
          <w:color w:val="000000" w:themeColor="text1"/>
          <w:sz w:val="24"/>
          <w:szCs w:val="24"/>
        </w:rPr>
      </w:pPr>
      <w:r w:rsidRPr="000010BB">
        <w:rPr>
          <w:rFonts w:ascii="Arial" w:eastAsia="Tahoma" w:hAnsi="Arial" w:cs="Arial"/>
          <w:b/>
          <w:bCs/>
          <w:color w:val="000000" w:themeColor="text1"/>
          <w:sz w:val="24"/>
          <w:szCs w:val="24"/>
        </w:rPr>
        <w:t xml:space="preserve">V/ </w:t>
      </w:r>
      <w:r w:rsidR="00894EF5" w:rsidRPr="000010BB">
        <w:rPr>
          <w:rFonts w:ascii="Arial" w:eastAsia="Tahoma" w:hAnsi="Arial" w:cs="Arial"/>
          <w:b/>
          <w:bCs/>
          <w:color w:val="000000" w:themeColor="text1"/>
          <w:sz w:val="24"/>
          <w:szCs w:val="24"/>
        </w:rPr>
        <w:t>LIVRABLES</w:t>
      </w:r>
    </w:p>
    <w:p w14:paraId="00DCE1A8" w14:textId="7AE34EFE" w:rsidR="00FF7362" w:rsidRDefault="00C37653" w:rsidP="007F4407">
      <w:pPr>
        <w:rPr>
          <w:rFonts w:ascii="Arial" w:eastAsia="Times New Roman" w:hAnsi="Arial" w:cs="Arial"/>
          <w:color w:val="000000" w:themeColor="text1"/>
          <w:sz w:val="22"/>
          <w:szCs w:val="22"/>
          <w:lang w:val="fr-SN"/>
        </w:rPr>
      </w:pPr>
      <w:r w:rsidRPr="00DF30C5">
        <w:rPr>
          <w:rFonts w:ascii="Arial" w:eastAsia="Times New Roman" w:hAnsi="Arial" w:cs="Arial"/>
          <w:color w:val="000000" w:themeColor="text1"/>
          <w:sz w:val="22"/>
          <w:szCs w:val="22"/>
          <w:lang w:val="fr-SN"/>
        </w:rPr>
        <w:t xml:space="preserve">Dans le cadre de cette consultance, le </w:t>
      </w:r>
      <w:r w:rsidRPr="00DF30C5">
        <w:rPr>
          <w:rFonts w:ascii="Arial" w:eastAsia="Times New Roman" w:hAnsi="Arial" w:cs="Arial"/>
          <w:b/>
          <w:color w:val="000000" w:themeColor="text1"/>
          <w:sz w:val="22"/>
          <w:szCs w:val="22"/>
          <w:lang w:val="fr-SN"/>
        </w:rPr>
        <w:t xml:space="preserve">livrable </w:t>
      </w:r>
      <w:r w:rsidR="00DF30C5" w:rsidRPr="00DF30C5">
        <w:rPr>
          <w:rFonts w:ascii="Arial" w:eastAsia="Times New Roman" w:hAnsi="Arial" w:cs="Arial"/>
          <w:b/>
          <w:color w:val="000000" w:themeColor="text1"/>
          <w:sz w:val="22"/>
          <w:szCs w:val="22"/>
          <w:lang w:val="fr-SN"/>
        </w:rPr>
        <w:t>final</w:t>
      </w:r>
      <w:r w:rsidR="00DF30C5">
        <w:rPr>
          <w:rFonts w:ascii="Arial" w:eastAsia="Times New Roman" w:hAnsi="Arial" w:cs="Arial"/>
          <w:color w:val="000000" w:themeColor="text1"/>
          <w:sz w:val="22"/>
          <w:szCs w:val="22"/>
          <w:lang w:val="fr-SN"/>
        </w:rPr>
        <w:t xml:space="preserve"> </w:t>
      </w:r>
      <w:r w:rsidRPr="00DF30C5">
        <w:rPr>
          <w:rFonts w:ascii="Arial" w:eastAsia="Times New Roman" w:hAnsi="Arial" w:cs="Arial"/>
          <w:color w:val="000000" w:themeColor="text1"/>
          <w:sz w:val="22"/>
          <w:szCs w:val="22"/>
          <w:lang w:val="fr-SN"/>
        </w:rPr>
        <w:t xml:space="preserve">attendu est un livret </w:t>
      </w:r>
      <w:r w:rsidR="00DF30C5" w:rsidRPr="00DF30C5">
        <w:rPr>
          <w:rFonts w:ascii="Arial" w:eastAsia="Times New Roman" w:hAnsi="Arial" w:cs="Arial"/>
          <w:color w:val="000000" w:themeColor="text1"/>
          <w:sz w:val="22"/>
          <w:szCs w:val="22"/>
          <w:lang w:val="fr-SN"/>
        </w:rPr>
        <w:t>de 20 à 30 pages, recueil de témoignages</w:t>
      </w:r>
      <w:r w:rsidR="00DF30C5">
        <w:rPr>
          <w:rFonts w:ascii="Arial" w:eastAsia="Times New Roman" w:hAnsi="Arial" w:cs="Arial"/>
          <w:color w:val="000000" w:themeColor="text1"/>
          <w:sz w:val="22"/>
          <w:szCs w:val="22"/>
          <w:lang w:val="fr-SN"/>
        </w:rPr>
        <w:t xml:space="preserve"> (entre 5 et 10)</w:t>
      </w:r>
      <w:r w:rsidR="00DF30C5" w:rsidRPr="00DF30C5">
        <w:rPr>
          <w:rFonts w:ascii="Arial" w:eastAsia="Times New Roman" w:hAnsi="Arial" w:cs="Arial"/>
          <w:color w:val="000000" w:themeColor="text1"/>
          <w:sz w:val="22"/>
          <w:szCs w:val="22"/>
          <w:lang w:val="fr-SN"/>
        </w:rPr>
        <w:t xml:space="preserve"> de femmes survivantes de violences qui sont entrées dans une dynamique de reconstruction. </w:t>
      </w:r>
      <w:r w:rsidR="00DF30C5">
        <w:rPr>
          <w:rFonts w:ascii="Arial" w:eastAsia="Times New Roman" w:hAnsi="Arial" w:cs="Arial"/>
          <w:color w:val="000000" w:themeColor="text1"/>
          <w:sz w:val="22"/>
          <w:szCs w:val="22"/>
          <w:lang w:val="fr-SN"/>
        </w:rPr>
        <w:t>Le livret aura une partie introductive et une conclusion, d’ordre analytique, portant sur l’</w:t>
      </w:r>
      <w:proofErr w:type="spellStart"/>
      <w:r w:rsidR="00DF30C5">
        <w:rPr>
          <w:rFonts w:ascii="Arial" w:eastAsia="Times New Roman" w:hAnsi="Arial" w:cs="Arial"/>
          <w:color w:val="000000" w:themeColor="text1"/>
          <w:sz w:val="22"/>
          <w:szCs w:val="22"/>
          <w:lang w:val="fr-SN"/>
        </w:rPr>
        <w:t>intersectionalité</w:t>
      </w:r>
      <w:proofErr w:type="spellEnd"/>
      <w:r w:rsidR="00DF30C5">
        <w:rPr>
          <w:rFonts w:ascii="Arial" w:eastAsia="Times New Roman" w:hAnsi="Arial" w:cs="Arial"/>
          <w:color w:val="000000" w:themeColor="text1"/>
          <w:sz w:val="22"/>
          <w:szCs w:val="22"/>
          <w:lang w:val="fr-SN"/>
        </w:rPr>
        <w:t xml:space="preserve"> des violences et sur leur caractère sexiste et patriarcal, et sur les mécanismes de soutien qu’il faut mettre en place pour soutenir l’</w:t>
      </w:r>
      <w:proofErr w:type="spellStart"/>
      <w:r w:rsidR="00DF30C5">
        <w:rPr>
          <w:rFonts w:ascii="Arial" w:eastAsia="Times New Roman" w:hAnsi="Arial" w:cs="Arial"/>
          <w:color w:val="000000" w:themeColor="text1"/>
          <w:sz w:val="22"/>
          <w:szCs w:val="22"/>
          <w:lang w:val="fr-SN"/>
        </w:rPr>
        <w:t>empouvoirement</w:t>
      </w:r>
      <w:proofErr w:type="spellEnd"/>
      <w:r w:rsidR="00DF30C5">
        <w:rPr>
          <w:rFonts w:ascii="Arial" w:eastAsia="Times New Roman" w:hAnsi="Arial" w:cs="Arial"/>
          <w:color w:val="000000" w:themeColor="text1"/>
          <w:sz w:val="22"/>
          <w:szCs w:val="22"/>
          <w:lang w:val="fr-SN"/>
        </w:rPr>
        <w:t xml:space="preserve"> et la reconstruction dans le parcours de ces femmes. </w:t>
      </w:r>
    </w:p>
    <w:p w14:paraId="78D17C59" w14:textId="4FFDCE2E" w:rsidR="00DF30C5" w:rsidRDefault="00DF30C5" w:rsidP="007F4407">
      <w:pPr>
        <w:rPr>
          <w:rFonts w:ascii="Arial" w:eastAsia="Times New Roman" w:hAnsi="Arial" w:cs="Arial"/>
          <w:color w:val="000000" w:themeColor="text1"/>
          <w:sz w:val="22"/>
          <w:szCs w:val="22"/>
          <w:lang w:val="fr-SN"/>
        </w:rPr>
      </w:pPr>
      <w:r>
        <w:rPr>
          <w:rFonts w:ascii="Arial" w:eastAsia="Times New Roman" w:hAnsi="Arial" w:cs="Arial"/>
          <w:color w:val="000000" w:themeColor="text1"/>
          <w:sz w:val="22"/>
          <w:szCs w:val="22"/>
          <w:lang w:val="fr-SN"/>
        </w:rPr>
        <w:t xml:space="preserve">Les </w:t>
      </w:r>
      <w:r w:rsidRPr="00DF30C5">
        <w:rPr>
          <w:rFonts w:ascii="Arial" w:eastAsia="Times New Roman" w:hAnsi="Arial" w:cs="Arial"/>
          <w:b/>
          <w:color w:val="000000" w:themeColor="text1"/>
          <w:sz w:val="22"/>
          <w:szCs w:val="22"/>
          <w:lang w:val="fr-SN"/>
        </w:rPr>
        <w:t>livrables intermédiaires</w:t>
      </w:r>
      <w:r>
        <w:rPr>
          <w:rFonts w:ascii="Arial" w:eastAsia="Times New Roman" w:hAnsi="Arial" w:cs="Arial"/>
          <w:color w:val="000000" w:themeColor="text1"/>
          <w:sz w:val="22"/>
          <w:szCs w:val="22"/>
          <w:lang w:val="fr-SN"/>
        </w:rPr>
        <w:t xml:space="preserve"> attendus sont les suivants : </w:t>
      </w:r>
    </w:p>
    <w:p w14:paraId="56DB89AF" w14:textId="3343A58E" w:rsidR="00DF30C5" w:rsidRDefault="00DF30C5" w:rsidP="00DF30C5">
      <w:pPr>
        <w:pStyle w:val="Paragraphedeliste"/>
        <w:numPr>
          <w:ilvl w:val="0"/>
          <w:numId w:val="12"/>
        </w:numPr>
        <w:rPr>
          <w:rFonts w:ascii="Arial" w:hAnsi="Arial" w:cs="Arial"/>
          <w:color w:val="000000" w:themeColor="text1"/>
          <w:sz w:val="22"/>
          <w:szCs w:val="22"/>
        </w:rPr>
      </w:pPr>
      <w:r>
        <w:rPr>
          <w:rFonts w:ascii="Arial" w:hAnsi="Arial" w:cs="Arial"/>
          <w:color w:val="000000" w:themeColor="text1"/>
          <w:sz w:val="22"/>
          <w:szCs w:val="22"/>
        </w:rPr>
        <w:t>Une note de cadrage incluant la démarche méthodologique et les grilles d’entretien</w:t>
      </w:r>
    </w:p>
    <w:p w14:paraId="4532FA13" w14:textId="16CB5084" w:rsidR="00DF30C5" w:rsidRDefault="00DF30C5" w:rsidP="00DF30C5">
      <w:pPr>
        <w:pStyle w:val="Paragraphedeliste"/>
        <w:numPr>
          <w:ilvl w:val="0"/>
          <w:numId w:val="12"/>
        </w:numPr>
        <w:rPr>
          <w:rFonts w:ascii="Arial" w:hAnsi="Arial" w:cs="Arial"/>
          <w:color w:val="000000" w:themeColor="text1"/>
          <w:sz w:val="22"/>
          <w:szCs w:val="22"/>
        </w:rPr>
      </w:pPr>
      <w:r>
        <w:rPr>
          <w:rFonts w:ascii="Arial" w:hAnsi="Arial" w:cs="Arial"/>
          <w:color w:val="000000" w:themeColor="text1"/>
          <w:sz w:val="22"/>
          <w:szCs w:val="22"/>
        </w:rPr>
        <w:t>Le plan de rédaction de la publication</w:t>
      </w:r>
    </w:p>
    <w:p w14:paraId="11D87D4C" w14:textId="0F062C12" w:rsidR="00DF30C5" w:rsidRDefault="00DF30C5" w:rsidP="00DF30C5">
      <w:pPr>
        <w:pStyle w:val="Paragraphedeliste"/>
        <w:numPr>
          <w:ilvl w:val="0"/>
          <w:numId w:val="12"/>
        </w:numPr>
        <w:rPr>
          <w:rFonts w:ascii="Arial" w:hAnsi="Arial" w:cs="Arial"/>
          <w:color w:val="000000" w:themeColor="text1"/>
          <w:sz w:val="22"/>
          <w:szCs w:val="22"/>
        </w:rPr>
      </w:pPr>
      <w:r>
        <w:rPr>
          <w:rFonts w:ascii="Arial" w:hAnsi="Arial" w:cs="Arial"/>
          <w:color w:val="000000" w:themeColor="text1"/>
          <w:sz w:val="22"/>
          <w:szCs w:val="22"/>
        </w:rPr>
        <w:t>La transcription intégrale des témoignages de l’ensemble des femmes interrogées</w:t>
      </w:r>
    </w:p>
    <w:p w14:paraId="7AD56A54" w14:textId="7C868BD8" w:rsidR="00DF30C5" w:rsidRDefault="00DF30C5" w:rsidP="00DF30C5">
      <w:pPr>
        <w:pStyle w:val="Paragraphedeliste"/>
        <w:numPr>
          <w:ilvl w:val="0"/>
          <w:numId w:val="12"/>
        </w:numPr>
        <w:rPr>
          <w:rFonts w:ascii="Arial" w:hAnsi="Arial" w:cs="Arial"/>
          <w:color w:val="000000" w:themeColor="text1"/>
          <w:sz w:val="22"/>
          <w:szCs w:val="22"/>
        </w:rPr>
      </w:pPr>
      <w:r>
        <w:rPr>
          <w:rFonts w:ascii="Arial" w:hAnsi="Arial" w:cs="Arial"/>
          <w:color w:val="000000" w:themeColor="text1"/>
          <w:sz w:val="22"/>
          <w:szCs w:val="22"/>
        </w:rPr>
        <w:t>Une version intermédiaire du livret</w:t>
      </w:r>
    </w:p>
    <w:p w14:paraId="50AFE204" w14:textId="7061EBBF" w:rsidR="00DF30C5" w:rsidRPr="00DF30C5" w:rsidRDefault="00DF30C5" w:rsidP="00DF30C5">
      <w:pPr>
        <w:pStyle w:val="Paragraphedeliste"/>
        <w:numPr>
          <w:ilvl w:val="0"/>
          <w:numId w:val="12"/>
        </w:numPr>
        <w:rPr>
          <w:rFonts w:ascii="Arial" w:hAnsi="Arial" w:cs="Arial"/>
          <w:color w:val="000000" w:themeColor="text1"/>
          <w:sz w:val="22"/>
          <w:szCs w:val="22"/>
        </w:rPr>
      </w:pPr>
      <w:r>
        <w:rPr>
          <w:rFonts w:ascii="Arial" w:hAnsi="Arial" w:cs="Arial"/>
          <w:color w:val="000000" w:themeColor="text1"/>
          <w:sz w:val="22"/>
          <w:szCs w:val="22"/>
        </w:rPr>
        <w:t>Une version finale du livret prenant en compte les retours du comité d’édition</w:t>
      </w:r>
    </w:p>
    <w:p w14:paraId="2B693CCE" w14:textId="77777777" w:rsidR="009A73B5" w:rsidRDefault="009A73B5" w:rsidP="007F4407">
      <w:pPr>
        <w:rPr>
          <w:rFonts w:ascii="Arial" w:eastAsia="Tahoma" w:hAnsi="Arial" w:cs="Arial"/>
          <w:b/>
          <w:color w:val="000000" w:themeColor="text1"/>
          <w:sz w:val="22"/>
          <w:szCs w:val="22"/>
        </w:rPr>
      </w:pPr>
    </w:p>
    <w:p w14:paraId="2DBBB457" w14:textId="2E7BF81B" w:rsidR="008E32BA" w:rsidRPr="000010BB" w:rsidRDefault="009A73B5" w:rsidP="007F4407">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VI/ </w:t>
      </w:r>
      <w:r w:rsidR="006A4F16" w:rsidRPr="000010BB">
        <w:rPr>
          <w:rFonts w:ascii="Arial" w:eastAsia="Tahoma" w:hAnsi="Arial" w:cs="Arial"/>
          <w:b/>
          <w:color w:val="000000" w:themeColor="text1"/>
          <w:sz w:val="24"/>
          <w:szCs w:val="24"/>
        </w:rPr>
        <w:t>Durée</w:t>
      </w:r>
      <w:r w:rsidR="00DF30C5">
        <w:rPr>
          <w:rFonts w:ascii="Arial" w:eastAsia="Tahoma" w:hAnsi="Arial" w:cs="Arial"/>
          <w:b/>
          <w:color w:val="000000" w:themeColor="text1"/>
          <w:sz w:val="24"/>
          <w:szCs w:val="24"/>
        </w:rPr>
        <w:t xml:space="preserve"> et calendrier indicatif</w:t>
      </w:r>
      <w:r w:rsidR="006A4F16" w:rsidRPr="000010BB">
        <w:rPr>
          <w:rFonts w:ascii="Arial" w:eastAsia="Tahoma" w:hAnsi="Arial" w:cs="Arial"/>
          <w:b/>
          <w:color w:val="000000" w:themeColor="text1"/>
          <w:sz w:val="24"/>
          <w:szCs w:val="24"/>
        </w:rPr>
        <w:t xml:space="preserve"> de la </w:t>
      </w:r>
      <w:r w:rsidR="00DF30C5">
        <w:rPr>
          <w:rFonts w:ascii="Arial" w:eastAsia="Tahoma" w:hAnsi="Arial" w:cs="Arial"/>
          <w:b/>
          <w:color w:val="000000" w:themeColor="text1"/>
          <w:sz w:val="24"/>
          <w:szCs w:val="24"/>
        </w:rPr>
        <w:t>c</w:t>
      </w:r>
      <w:r w:rsidR="006A4F16" w:rsidRPr="000010BB">
        <w:rPr>
          <w:rFonts w:ascii="Arial" w:eastAsia="Tahoma" w:hAnsi="Arial" w:cs="Arial"/>
          <w:b/>
          <w:color w:val="000000" w:themeColor="text1"/>
          <w:sz w:val="24"/>
          <w:szCs w:val="24"/>
        </w:rPr>
        <w:t>onsulta</w:t>
      </w:r>
      <w:r w:rsidR="007F4407">
        <w:rPr>
          <w:rFonts w:ascii="Arial" w:eastAsia="Tahoma" w:hAnsi="Arial" w:cs="Arial"/>
          <w:b/>
          <w:color w:val="000000" w:themeColor="text1"/>
          <w:sz w:val="24"/>
          <w:szCs w:val="24"/>
        </w:rPr>
        <w:t>nce</w:t>
      </w:r>
    </w:p>
    <w:p w14:paraId="33F73C70" w14:textId="3E34B5E1" w:rsidR="000C7456" w:rsidRPr="00C5370C" w:rsidRDefault="000C7456" w:rsidP="007F4407">
      <w:pPr>
        <w:pStyle w:val="Paragraphedeliste"/>
        <w:numPr>
          <w:ilvl w:val="0"/>
          <w:numId w:val="4"/>
        </w:numPr>
        <w:spacing w:line="276" w:lineRule="auto"/>
        <w:rPr>
          <w:rFonts w:ascii="Arial" w:hAnsi="Arial" w:cs="Arial"/>
          <w:color w:val="000000" w:themeColor="text1"/>
          <w:sz w:val="22"/>
          <w:szCs w:val="22"/>
        </w:rPr>
      </w:pPr>
      <w:r w:rsidRPr="00C5370C">
        <w:rPr>
          <w:rFonts w:ascii="Arial" w:hAnsi="Arial" w:cs="Arial"/>
          <w:color w:val="000000" w:themeColor="text1"/>
          <w:sz w:val="22"/>
          <w:szCs w:val="22"/>
        </w:rPr>
        <w:t xml:space="preserve">Le temps de travail estimé pour le présent travail est de 20 jours </w:t>
      </w:r>
    </w:p>
    <w:p w14:paraId="0FFDBA4F" w14:textId="25215CE1" w:rsidR="008E32BA" w:rsidRPr="00C5370C" w:rsidRDefault="000C7456" w:rsidP="007F4407">
      <w:pPr>
        <w:pStyle w:val="Paragraphedeliste"/>
        <w:numPr>
          <w:ilvl w:val="0"/>
          <w:numId w:val="4"/>
        </w:numPr>
        <w:spacing w:line="276" w:lineRule="auto"/>
        <w:rPr>
          <w:rFonts w:ascii="Arial" w:hAnsi="Arial" w:cs="Arial"/>
          <w:color w:val="000000" w:themeColor="text1"/>
          <w:sz w:val="22"/>
          <w:szCs w:val="22"/>
        </w:rPr>
      </w:pPr>
      <w:r w:rsidRPr="00C5370C">
        <w:rPr>
          <w:rFonts w:ascii="Arial" w:hAnsi="Arial" w:cs="Arial"/>
          <w:color w:val="000000" w:themeColor="text1"/>
          <w:sz w:val="22"/>
          <w:szCs w:val="22"/>
        </w:rPr>
        <w:t>La prestation s’étalera sur une durée totale de 45 jours (</w:t>
      </w:r>
      <w:r w:rsidR="00C37653">
        <w:rPr>
          <w:rFonts w:ascii="Arial" w:hAnsi="Arial" w:cs="Arial"/>
          <w:color w:val="000000" w:themeColor="text1"/>
          <w:sz w:val="22"/>
          <w:szCs w:val="22"/>
        </w:rPr>
        <w:t>de début septembre à mi-octobre</w:t>
      </w:r>
      <w:r w:rsidRPr="00C5370C">
        <w:rPr>
          <w:rFonts w:ascii="Arial" w:hAnsi="Arial" w:cs="Arial"/>
          <w:color w:val="000000" w:themeColor="text1"/>
          <w:sz w:val="22"/>
          <w:szCs w:val="22"/>
        </w:rPr>
        <w:t>)</w:t>
      </w:r>
    </w:p>
    <w:p w14:paraId="36A21C4D" w14:textId="00E1AC6C" w:rsidR="00C37653" w:rsidRDefault="000C7456" w:rsidP="00C37653">
      <w:pPr>
        <w:pStyle w:val="Paragraphedeliste"/>
        <w:numPr>
          <w:ilvl w:val="0"/>
          <w:numId w:val="4"/>
        </w:numPr>
        <w:spacing w:line="276" w:lineRule="auto"/>
        <w:rPr>
          <w:rFonts w:ascii="Arial" w:hAnsi="Arial" w:cs="Arial"/>
          <w:color w:val="000000" w:themeColor="text1"/>
          <w:sz w:val="22"/>
          <w:szCs w:val="22"/>
        </w:rPr>
      </w:pPr>
      <w:r w:rsidRPr="00C5370C">
        <w:rPr>
          <w:rFonts w:ascii="Arial" w:hAnsi="Arial" w:cs="Arial"/>
          <w:color w:val="000000" w:themeColor="text1"/>
          <w:sz w:val="22"/>
          <w:szCs w:val="22"/>
        </w:rPr>
        <w:t xml:space="preserve">En fonction du lieu de résidence de la consultante, un déplacement à Ouagadougou sera prévu (frais </w:t>
      </w:r>
      <w:r w:rsidR="00C37653">
        <w:rPr>
          <w:rFonts w:ascii="Arial" w:hAnsi="Arial" w:cs="Arial"/>
          <w:color w:val="000000" w:themeColor="text1"/>
          <w:sz w:val="22"/>
          <w:szCs w:val="22"/>
        </w:rPr>
        <w:t xml:space="preserve">à </w:t>
      </w:r>
      <w:proofErr w:type="spellStart"/>
      <w:r w:rsidR="00C37653">
        <w:rPr>
          <w:rFonts w:ascii="Arial" w:hAnsi="Arial" w:cs="Arial"/>
          <w:color w:val="000000" w:themeColor="text1"/>
          <w:sz w:val="22"/>
          <w:szCs w:val="22"/>
        </w:rPr>
        <w:t>plannifier</w:t>
      </w:r>
      <w:proofErr w:type="spellEnd"/>
      <w:r w:rsidR="00C37653">
        <w:rPr>
          <w:rFonts w:ascii="Arial" w:hAnsi="Arial" w:cs="Arial"/>
          <w:color w:val="000000" w:themeColor="text1"/>
          <w:sz w:val="22"/>
          <w:szCs w:val="22"/>
        </w:rPr>
        <w:t xml:space="preserve"> dans le budget</w:t>
      </w:r>
      <w:r w:rsidRPr="00C5370C">
        <w:rPr>
          <w:rFonts w:ascii="Arial" w:hAnsi="Arial" w:cs="Arial"/>
          <w:color w:val="000000" w:themeColor="text1"/>
          <w:sz w:val="22"/>
          <w:szCs w:val="22"/>
        </w:rPr>
        <w:t>)</w:t>
      </w:r>
    </w:p>
    <w:p w14:paraId="6CA04F33" w14:textId="77777777" w:rsidR="00DF30C5" w:rsidRPr="00DF30C5" w:rsidRDefault="00DF30C5" w:rsidP="00DF30C5">
      <w:pPr>
        <w:pStyle w:val="Paragraphedeliste"/>
        <w:spacing w:line="276" w:lineRule="auto"/>
        <w:rPr>
          <w:rFonts w:ascii="Arial" w:hAnsi="Arial" w:cs="Arial"/>
          <w:color w:val="000000" w:themeColor="text1"/>
          <w:sz w:val="22"/>
          <w:szCs w:val="22"/>
        </w:rPr>
      </w:pPr>
    </w:p>
    <w:p w14:paraId="376C0524" w14:textId="20D27937" w:rsidR="00C37653" w:rsidRPr="00C37653" w:rsidRDefault="00C37653" w:rsidP="00C37653">
      <w:pPr>
        <w:rPr>
          <w:rFonts w:ascii="Arial" w:hAnsi="Arial" w:cs="Arial"/>
          <w:color w:val="000000" w:themeColor="text1"/>
          <w:sz w:val="22"/>
          <w:szCs w:val="22"/>
        </w:rPr>
      </w:pPr>
      <w:r w:rsidRPr="00C37653">
        <w:rPr>
          <w:rFonts w:ascii="Arial" w:hAnsi="Arial" w:cs="Arial"/>
          <w:color w:val="000000" w:themeColor="text1"/>
          <w:sz w:val="22"/>
          <w:szCs w:val="22"/>
        </w:rPr>
        <w:t>Calendrier</w:t>
      </w:r>
      <w:r>
        <w:rPr>
          <w:rFonts w:ascii="Arial" w:hAnsi="Arial" w:cs="Arial"/>
          <w:color w:val="000000" w:themeColor="text1"/>
          <w:sz w:val="22"/>
          <w:szCs w:val="22"/>
        </w:rPr>
        <w:t xml:space="preserve"> indicatif de la consultance : </w:t>
      </w:r>
    </w:p>
    <w:p w14:paraId="4E7F37F2" w14:textId="639CBC88" w:rsidR="00C37653" w:rsidRPr="00DF30C5"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Date limite réception des offres : Lundi 29 août (12h GMT)</w:t>
      </w:r>
    </w:p>
    <w:p w14:paraId="59649087" w14:textId="7C22D17A" w:rsidR="00C37653" w:rsidRP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 xml:space="preserve">Sélection d'une offre : Semaine du 29 août </w:t>
      </w:r>
    </w:p>
    <w:p w14:paraId="149E9B83" w14:textId="0D01407A" w:rsidR="00C37653" w:rsidRP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Réunion de cadrage : Semaine du 05 septembre</w:t>
      </w:r>
    </w:p>
    <w:p w14:paraId="21DE5E6D" w14:textId="2259433D" w:rsidR="00C37653" w:rsidRP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Conception de la grille d'entretien et identification des femmes enquêtées : semaine du 12 septembre</w:t>
      </w:r>
    </w:p>
    <w:p w14:paraId="1A563E80" w14:textId="77777777" w:rsidR="00C37653" w:rsidRP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Réalisation des entretiens et des focus group : semaine du 19 septembre</w:t>
      </w:r>
    </w:p>
    <w:p w14:paraId="3CB8505C" w14:textId="3C268CBA" w:rsid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Remise d'une version provisoire du document</w:t>
      </w:r>
      <w:r>
        <w:rPr>
          <w:rFonts w:ascii="Arial" w:hAnsi="Arial" w:cs="Arial"/>
          <w:color w:val="000000" w:themeColor="text1"/>
          <w:sz w:val="22"/>
          <w:szCs w:val="22"/>
        </w:rPr>
        <w:t xml:space="preserve"> </w:t>
      </w:r>
      <w:r w:rsidRPr="00C37653">
        <w:rPr>
          <w:rFonts w:ascii="Arial" w:hAnsi="Arial" w:cs="Arial"/>
          <w:color w:val="000000" w:themeColor="text1"/>
          <w:sz w:val="22"/>
          <w:szCs w:val="22"/>
        </w:rPr>
        <w:t>: 10 octobre</w:t>
      </w:r>
    </w:p>
    <w:p w14:paraId="4E89F346" w14:textId="77777777" w:rsid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Séances de travail avec le comité de rédaction</w:t>
      </w:r>
      <w:r>
        <w:rPr>
          <w:rFonts w:ascii="Arial" w:hAnsi="Arial" w:cs="Arial"/>
          <w:color w:val="000000" w:themeColor="text1"/>
          <w:sz w:val="22"/>
          <w:szCs w:val="22"/>
        </w:rPr>
        <w:t> : entre le 10 et le 15 octobre</w:t>
      </w:r>
    </w:p>
    <w:p w14:paraId="56B06A33" w14:textId="35C00193" w:rsidR="00C37653" w:rsidRPr="00C37653" w:rsidRDefault="00C37653" w:rsidP="00C37653">
      <w:pPr>
        <w:pStyle w:val="Paragraphedeliste"/>
        <w:numPr>
          <w:ilvl w:val="0"/>
          <w:numId w:val="11"/>
        </w:numPr>
        <w:rPr>
          <w:rFonts w:ascii="Arial" w:hAnsi="Arial" w:cs="Arial"/>
          <w:color w:val="000000" w:themeColor="text1"/>
          <w:sz w:val="22"/>
          <w:szCs w:val="22"/>
        </w:rPr>
      </w:pPr>
      <w:r w:rsidRPr="00C37653">
        <w:rPr>
          <w:rFonts w:ascii="Arial" w:hAnsi="Arial" w:cs="Arial"/>
          <w:color w:val="000000" w:themeColor="text1"/>
          <w:sz w:val="22"/>
          <w:szCs w:val="22"/>
        </w:rPr>
        <w:t xml:space="preserve">Remise de la version finale du document </w:t>
      </w:r>
      <w:r>
        <w:rPr>
          <w:rFonts w:ascii="Arial" w:hAnsi="Arial" w:cs="Arial"/>
          <w:color w:val="000000" w:themeColor="text1"/>
          <w:sz w:val="22"/>
          <w:szCs w:val="22"/>
        </w:rPr>
        <w:t xml:space="preserve">: </w:t>
      </w:r>
      <w:r w:rsidRPr="00C37653">
        <w:rPr>
          <w:rFonts w:ascii="Arial" w:hAnsi="Arial" w:cs="Arial"/>
          <w:color w:val="000000" w:themeColor="text1"/>
          <w:sz w:val="22"/>
          <w:szCs w:val="22"/>
        </w:rPr>
        <w:t>Au plus tard le</w:t>
      </w:r>
      <w:r>
        <w:rPr>
          <w:rFonts w:ascii="Arial" w:hAnsi="Arial" w:cs="Arial"/>
          <w:color w:val="000000" w:themeColor="text1"/>
          <w:sz w:val="22"/>
          <w:szCs w:val="22"/>
        </w:rPr>
        <w:t xml:space="preserve"> 20 octobre</w:t>
      </w:r>
    </w:p>
    <w:p w14:paraId="65D3A9B1" w14:textId="2EE24D02" w:rsidR="00C83B08" w:rsidRPr="00C5370C" w:rsidRDefault="00C83B08" w:rsidP="007F4407">
      <w:pPr>
        <w:pStyle w:val="Paragraphedeliste"/>
        <w:spacing w:line="276" w:lineRule="auto"/>
        <w:rPr>
          <w:rFonts w:ascii="Arial" w:eastAsia="Tahoma" w:hAnsi="Arial" w:cs="Arial"/>
          <w:bCs/>
          <w:color w:val="000000" w:themeColor="text1"/>
          <w:sz w:val="22"/>
          <w:szCs w:val="22"/>
        </w:rPr>
      </w:pPr>
    </w:p>
    <w:p w14:paraId="56E5A395" w14:textId="77777777" w:rsidR="00DF30C5" w:rsidRDefault="009A73B5" w:rsidP="00DF30C5">
      <w:pPr>
        <w:rPr>
          <w:rFonts w:ascii="Arial" w:eastAsia="Tahoma" w:hAnsi="Arial" w:cs="Arial"/>
          <w:b/>
          <w:color w:val="000000" w:themeColor="text1"/>
          <w:sz w:val="24"/>
          <w:szCs w:val="24"/>
        </w:rPr>
      </w:pPr>
      <w:r w:rsidRPr="000010BB">
        <w:rPr>
          <w:rFonts w:ascii="Arial" w:eastAsia="Tahoma" w:hAnsi="Arial" w:cs="Arial"/>
          <w:b/>
          <w:color w:val="000000" w:themeColor="text1"/>
          <w:sz w:val="24"/>
          <w:szCs w:val="24"/>
        </w:rPr>
        <w:t xml:space="preserve">VII/ </w:t>
      </w:r>
      <w:r w:rsidR="006A4F16" w:rsidRPr="000010BB">
        <w:rPr>
          <w:rFonts w:ascii="Arial" w:eastAsia="Tahoma" w:hAnsi="Arial" w:cs="Arial"/>
          <w:b/>
          <w:color w:val="000000" w:themeColor="text1"/>
          <w:sz w:val="24"/>
          <w:szCs w:val="24"/>
        </w:rPr>
        <w:t>Profil recherché</w:t>
      </w:r>
    </w:p>
    <w:p w14:paraId="13E32662" w14:textId="77777777" w:rsidR="00DF30C5" w:rsidRDefault="00DF30C5" w:rsidP="00DF30C5">
      <w:pPr>
        <w:rPr>
          <w:rFonts w:ascii="Arial" w:eastAsia="Tahoma" w:hAnsi="Arial" w:cs="Arial"/>
          <w:color w:val="000000" w:themeColor="text1"/>
          <w:sz w:val="22"/>
          <w:szCs w:val="22"/>
        </w:rPr>
      </w:pPr>
    </w:p>
    <w:p w14:paraId="32A23555" w14:textId="77777777" w:rsidR="00DF30C5" w:rsidRDefault="00DF30C5" w:rsidP="00DF30C5">
      <w:pPr>
        <w:rPr>
          <w:rFonts w:ascii="Arial" w:eastAsia="Tahoma" w:hAnsi="Arial" w:cs="Arial"/>
          <w:color w:val="000000" w:themeColor="text1"/>
          <w:sz w:val="22"/>
          <w:szCs w:val="22"/>
        </w:rPr>
      </w:pPr>
    </w:p>
    <w:p w14:paraId="6DE4D68C" w14:textId="748620B9" w:rsidR="00DF30C5" w:rsidRPr="00DF30C5" w:rsidRDefault="00DF30C5" w:rsidP="00DF30C5">
      <w:pPr>
        <w:pStyle w:val="Paragraphedeliste"/>
        <w:numPr>
          <w:ilvl w:val="0"/>
          <w:numId w:val="13"/>
        </w:numPr>
        <w:rPr>
          <w:rFonts w:ascii="Arial" w:eastAsia="Tahoma" w:hAnsi="Arial" w:cs="Arial"/>
          <w:b/>
          <w:color w:val="000000" w:themeColor="text1"/>
        </w:rPr>
      </w:pPr>
      <w:proofErr w:type="spellStart"/>
      <w:r>
        <w:rPr>
          <w:rFonts w:ascii="Arial" w:eastAsia="Tahoma" w:hAnsi="Arial" w:cs="Arial"/>
          <w:color w:val="000000" w:themeColor="text1"/>
          <w:sz w:val="22"/>
          <w:szCs w:val="22"/>
        </w:rPr>
        <w:lastRenderedPageBreak/>
        <w:t>E</w:t>
      </w:r>
      <w:r w:rsidR="0060401E" w:rsidRPr="00DF30C5">
        <w:rPr>
          <w:rFonts w:ascii="Arial" w:eastAsia="Tahoma" w:hAnsi="Arial" w:cs="Arial"/>
          <w:color w:val="000000" w:themeColor="text1"/>
          <w:sz w:val="22"/>
          <w:szCs w:val="22"/>
        </w:rPr>
        <w:t>tre</w:t>
      </w:r>
      <w:proofErr w:type="spellEnd"/>
      <w:r w:rsidR="0060401E" w:rsidRPr="00DF30C5">
        <w:rPr>
          <w:rFonts w:ascii="Arial" w:eastAsia="Tahoma" w:hAnsi="Arial" w:cs="Arial"/>
          <w:color w:val="000000" w:themeColor="text1"/>
          <w:sz w:val="22"/>
          <w:szCs w:val="22"/>
        </w:rPr>
        <w:t> titulaire d’un diplôme universitaire dans le domaine des sciences sociales,</w:t>
      </w:r>
      <w:r w:rsidR="00A42256" w:rsidRPr="00DF30C5">
        <w:rPr>
          <w:rFonts w:ascii="Arial" w:eastAsia="Tahoma" w:hAnsi="Arial" w:cs="Arial"/>
          <w:color w:val="000000" w:themeColor="text1"/>
          <w:sz w:val="22"/>
          <w:szCs w:val="22"/>
        </w:rPr>
        <w:t xml:space="preserve"> du journalisme, des</w:t>
      </w:r>
      <w:r w:rsidR="0060401E" w:rsidRPr="00DF30C5">
        <w:rPr>
          <w:rFonts w:ascii="Arial" w:eastAsia="Tahoma" w:hAnsi="Arial" w:cs="Arial"/>
          <w:color w:val="000000" w:themeColor="text1"/>
          <w:sz w:val="22"/>
          <w:szCs w:val="22"/>
        </w:rPr>
        <w:t xml:space="preserve"> </w:t>
      </w:r>
      <w:r w:rsidR="00A42256" w:rsidRPr="00DF30C5">
        <w:rPr>
          <w:rFonts w:ascii="Arial" w:eastAsia="Tahoma" w:hAnsi="Arial" w:cs="Arial"/>
          <w:color w:val="000000" w:themeColor="text1"/>
          <w:sz w:val="22"/>
          <w:szCs w:val="22"/>
        </w:rPr>
        <w:t>droits humains</w:t>
      </w:r>
      <w:r w:rsidR="0060401E" w:rsidRPr="00DF30C5">
        <w:rPr>
          <w:rFonts w:ascii="Arial" w:eastAsia="Tahoma" w:hAnsi="Arial" w:cs="Arial"/>
          <w:color w:val="000000" w:themeColor="text1"/>
          <w:sz w:val="22"/>
          <w:szCs w:val="22"/>
        </w:rPr>
        <w:t xml:space="preserve">, </w:t>
      </w:r>
      <w:r w:rsidR="00A42256" w:rsidRPr="00DF30C5">
        <w:rPr>
          <w:rFonts w:ascii="Arial" w:eastAsia="Tahoma" w:hAnsi="Arial" w:cs="Arial"/>
          <w:color w:val="000000" w:themeColor="text1"/>
          <w:sz w:val="22"/>
          <w:szCs w:val="22"/>
        </w:rPr>
        <w:t>du g</w:t>
      </w:r>
      <w:r w:rsidR="0060401E" w:rsidRPr="00DF30C5">
        <w:rPr>
          <w:rFonts w:ascii="Arial" w:eastAsia="Tahoma" w:hAnsi="Arial" w:cs="Arial"/>
          <w:color w:val="000000" w:themeColor="text1"/>
          <w:sz w:val="22"/>
          <w:szCs w:val="22"/>
        </w:rPr>
        <w:t>enre</w:t>
      </w:r>
      <w:r w:rsidR="000342E0" w:rsidRPr="00DF30C5">
        <w:rPr>
          <w:rFonts w:ascii="Arial" w:eastAsia="Tahoma" w:hAnsi="Arial" w:cs="Arial"/>
          <w:color w:val="000000" w:themeColor="text1"/>
          <w:sz w:val="22"/>
          <w:szCs w:val="22"/>
        </w:rPr>
        <w:t xml:space="preserve">, une maitrise des techniques d’enquête socio-anthropologiques serait un </w:t>
      </w:r>
      <w:proofErr w:type="spellStart"/>
      <w:r w:rsidR="000342E0" w:rsidRPr="00DF30C5">
        <w:rPr>
          <w:rFonts w:ascii="Arial" w:eastAsia="Tahoma" w:hAnsi="Arial" w:cs="Arial"/>
          <w:color w:val="000000" w:themeColor="text1"/>
          <w:sz w:val="22"/>
          <w:szCs w:val="22"/>
        </w:rPr>
        <w:t>attout</w:t>
      </w:r>
      <w:proofErr w:type="spellEnd"/>
    </w:p>
    <w:p w14:paraId="283D90C6" w14:textId="2F6039D8" w:rsidR="00DF30C5" w:rsidRPr="00DF30C5" w:rsidRDefault="00DF30C5" w:rsidP="00DF30C5">
      <w:pPr>
        <w:pStyle w:val="Paragraphedeliste"/>
        <w:numPr>
          <w:ilvl w:val="0"/>
          <w:numId w:val="13"/>
        </w:numPr>
        <w:rPr>
          <w:rFonts w:ascii="Arial" w:eastAsia="Tahoma" w:hAnsi="Arial" w:cs="Arial"/>
          <w:b/>
          <w:color w:val="000000" w:themeColor="text1"/>
        </w:rPr>
      </w:pPr>
      <w:r>
        <w:rPr>
          <w:rFonts w:ascii="Arial" w:eastAsia="Tahoma" w:hAnsi="Arial" w:cs="Arial"/>
          <w:color w:val="000000" w:themeColor="text1"/>
          <w:sz w:val="22"/>
          <w:szCs w:val="22"/>
        </w:rPr>
        <w:t>D</w:t>
      </w:r>
      <w:r w:rsidR="0060401E" w:rsidRPr="00DF30C5">
        <w:rPr>
          <w:rFonts w:ascii="Arial" w:eastAsia="Tahoma" w:hAnsi="Arial" w:cs="Arial"/>
          <w:color w:val="000000" w:themeColor="text1"/>
          <w:sz w:val="22"/>
          <w:szCs w:val="22"/>
        </w:rPr>
        <w:t>ispos</w:t>
      </w:r>
      <w:r w:rsidR="00DB7D4F" w:rsidRPr="00DF30C5">
        <w:rPr>
          <w:rFonts w:ascii="Arial" w:eastAsia="Tahoma" w:hAnsi="Arial" w:cs="Arial"/>
          <w:color w:val="000000" w:themeColor="text1"/>
          <w:sz w:val="22"/>
          <w:szCs w:val="22"/>
        </w:rPr>
        <w:t>er</w:t>
      </w:r>
      <w:r w:rsidR="0060401E" w:rsidRPr="00DF30C5">
        <w:rPr>
          <w:rFonts w:ascii="Arial" w:eastAsia="Tahoma" w:hAnsi="Arial" w:cs="Arial"/>
          <w:color w:val="000000" w:themeColor="text1"/>
          <w:sz w:val="22"/>
          <w:szCs w:val="22"/>
        </w:rPr>
        <w:t xml:space="preserve"> d’une expérience de plus de 5 ans dans le domaine des droits humains, Genre</w:t>
      </w:r>
      <w:r w:rsidR="00DB7D4F" w:rsidRPr="00DF30C5">
        <w:rPr>
          <w:rFonts w:ascii="Arial" w:eastAsia="Tahoma" w:hAnsi="Arial" w:cs="Arial"/>
          <w:color w:val="000000" w:themeColor="text1"/>
          <w:sz w:val="22"/>
          <w:szCs w:val="22"/>
        </w:rPr>
        <w:t xml:space="preserve">, violences basées sur le genre </w:t>
      </w:r>
      <w:r w:rsidR="0060401E" w:rsidRPr="00DF30C5">
        <w:rPr>
          <w:rFonts w:ascii="Arial" w:eastAsia="Tahoma" w:hAnsi="Arial" w:cs="Arial"/>
          <w:color w:val="000000" w:themeColor="text1"/>
          <w:sz w:val="22"/>
          <w:szCs w:val="22"/>
        </w:rPr>
        <w:t xml:space="preserve"> </w:t>
      </w:r>
    </w:p>
    <w:p w14:paraId="0B6860BE" w14:textId="2DE1CB1E" w:rsidR="00DF30C5" w:rsidRPr="00DF30C5" w:rsidRDefault="00DF30C5" w:rsidP="00DF30C5">
      <w:pPr>
        <w:pStyle w:val="Paragraphedeliste"/>
        <w:numPr>
          <w:ilvl w:val="0"/>
          <w:numId w:val="13"/>
        </w:numPr>
        <w:rPr>
          <w:rFonts w:ascii="Arial" w:eastAsia="Tahoma" w:hAnsi="Arial" w:cs="Arial"/>
          <w:b/>
          <w:color w:val="000000" w:themeColor="text1"/>
        </w:rPr>
      </w:pPr>
      <w:r>
        <w:rPr>
          <w:rFonts w:ascii="Arial" w:eastAsia="Tahoma" w:hAnsi="Arial" w:cs="Arial"/>
          <w:color w:val="000000" w:themeColor="text1"/>
          <w:sz w:val="22"/>
          <w:szCs w:val="22"/>
        </w:rPr>
        <w:t>A</w:t>
      </w:r>
      <w:r w:rsidR="0060401E" w:rsidRPr="00DF30C5">
        <w:rPr>
          <w:rFonts w:ascii="Arial" w:eastAsia="Tahoma" w:hAnsi="Arial" w:cs="Arial"/>
          <w:color w:val="000000" w:themeColor="text1"/>
          <w:sz w:val="22"/>
          <w:szCs w:val="22"/>
        </w:rPr>
        <w:t>voir capitalisé une grande expérience en matière de</w:t>
      </w:r>
      <w:r w:rsidR="00BE3387" w:rsidRPr="00DF30C5">
        <w:rPr>
          <w:rFonts w:ascii="Arial" w:eastAsia="Tahoma" w:hAnsi="Arial" w:cs="Arial"/>
          <w:color w:val="000000" w:themeColor="text1"/>
          <w:sz w:val="22"/>
          <w:szCs w:val="22"/>
        </w:rPr>
        <w:t xml:space="preserve"> collecte qualitative et d’écriture</w:t>
      </w:r>
    </w:p>
    <w:p w14:paraId="18533DC3" w14:textId="147DF237" w:rsidR="00DF30C5" w:rsidRPr="00DF30C5" w:rsidRDefault="00DF30C5" w:rsidP="00DF30C5">
      <w:pPr>
        <w:pStyle w:val="Paragraphedeliste"/>
        <w:numPr>
          <w:ilvl w:val="0"/>
          <w:numId w:val="13"/>
        </w:numPr>
        <w:rPr>
          <w:rFonts w:ascii="Arial" w:eastAsia="Tahoma" w:hAnsi="Arial" w:cs="Arial"/>
          <w:b/>
          <w:color w:val="000000" w:themeColor="text1"/>
        </w:rPr>
      </w:pPr>
      <w:r>
        <w:rPr>
          <w:rFonts w:ascii="Arial" w:eastAsia="Tahoma" w:hAnsi="Arial" w:cs="Arial"/>
          <w:color w:val="000000" w:themeColor="text1"/>
          <w:sz w:val="22"/>
          <w:szCs w:val="22"/>
        </w:rPr>
        <w:t>A</w:t>
      </w:r>
      <w:r w:rsidR="00BE3387" w:rsidRPr="00DF30C5">
        <w:rPr>
          <w:rFonts w:ascii="Arial" w:eastAsia="Tahoma" w:hAnsi="Arial" w:cs="Arial"/>
          <w:color w:val="000000" w:themeColor="text1"/>
          <w:sz w:val="22"/>
          <w:szCs w:val="22"/>
        </w:rPr>
        <w:t>voir conduit et réalisé au moins un processus</w:t>
      </w:r>
      <w:r w:rsidR="00DB7D4F" w:rsidRPr="00DF30C5">
        <w:rPr>
          <w:rFonts w:ascii="Arial" w:eastAsia="Tahoma" w:hAnsi="Arial" w:cs="Arial"/>
          <w:color w:val="000000" w:themeColor="text1"/>
          <w:sz w:val="22"/>
          <w:szCs w:val="22"/>
        </w:rPr>
        <w:t xml:space="preserve"> de</w:t>
      </w:r>
      <w:r w:rsidR="00BE3387" w:rsidRPr="00DF30C5">
        <w:rPr>
          <w:rFonts w:ascii="Arial" w:eastAsia="Tahoma" w:hAnsi="Arial" w:cs="Arial"/>
          <w:color w:val="000000" w:themeColor="text1"/>
          <w:sz w:val="22"/>
          <w:szCs w:val="22"/>
        </w:rPr>
        <w:t xml:space="preserve"> publication regroupant des contenus collectifs </w:t>
      </w:r>
    </w:p>
    <w:p w14:paraId="02B611A2" w14:textId="77777777" w:rsidR="00DF30C5" w:rsidRPr="00DF30C5" w:rsidRDefault="00DB7D4F" w:rsidP="00DF30C5">
      <w:pPr>
        <w:pStyle w:val="Paragraphedeliste"/>
        <w:numPr>
          <w:ilvl w:val="0"/>
          <w:numId w:val="13"/>
        </w:numPr>
        <w:rPr>
          <w:rFonts w:ascii="Arial" w:eastAsia="Tahoma" w:hAnsi="Arial" w:cs="Arial"/>
          <w:b/>
          <w:color w:val="000000" w:themeColor="text1"/>
        </w:rPr>
      </w:pPr>
      <w:r w:rsidRPr="00DF30C5">
        <w:rPr>
          <w:rFonts w:ascii="Arial" w:eastAsia="Tahoma" w:hAnsi="Arial" w:cs="Arial"/>
          <w:color w:val="000000" w:themeColor="text1"/>
          <w:sz w:val="22"/>
          <w:szCs w:val="22"/>
        </w:rPr>
        <w:t>Avoir une</w:t>
      </w:r>
      <w:r w:rsidR="0060401E" w:rsidRPr="00DF30C5">
        <w:rPr>
          <w:rFonts w:ascii="Arial" w:eastAsia="Tahoma" w:hAnsi="Arial" w:cs="Arial"/>
          <w:color w:val="000000" w:themeColor="text1"/>
          <w:sz w:val="22"/>
          <w:szCs w:val="22"/>
        </w:rPr>
        <w:t xml:space="preserve"> expérience </w:t>
      </w:r>
      <w:r w:rsidRPr="00DF30C5">
        <w:rPr>
          <w:rFonts w:ascii="Arial" w:eastAsia="Tahoma" w:hAnsi="Arial" w:cs="Arial"/>
          <w:color w:val="000000" w:themeColor="text1"/>
          <w:sz w:val="22"/>
          <w:szCs w:val="22"/>
        </w:rPr>
        <w:t xml:space="preserve">de travail </w:t>
      </w:r>
      <w:r w:rsidR="0060401E" w:rsidRPr="00DF30C5">
        <w:rPr>
          <w:rFonts w:ascii="Arial" w:eastAsia="Tahoma" w:hAnsi="Arial" w:cs="Arial"/>
          <w:color w:val="000000" w:themeColor="text1"/>
          <w:sz w:val="22"/>
          <w:szCs w:val="22"/>
        </w:rPr>
        <w:t>dans les approches Genre</w:t>
      </w:r>
      <w:r w:rsidRPr="00DF30C5">
        <w:rPr>
          <w:rFonts w:ascii="Arial" w:eastAsia="Tahoma" w:hAnsi="Arial" w:cs="Arial"/>
          <w:color w:val="000000" w:themeColor="text1"/>
          <w:sz w:val="22"/>
          <w:szCs w:val="22"/>
        </w:rPr>
        <w:t xml:space="preserve"> et féministe</w:t>
      </w:r>
    </w:p>
    <w:p w14:paraId="0346E585" w14:textId="77777777" w:rsidR="00DF30C5" w:rsidRPr="00DF30C5" w:rsidRDefault="00DB7D4F" w:rsidP="00DF30C5">
      <w:pPr>
        <w:pStyle w:val="Paragraphedeliste"/>
        <w:numPr>
          <w:ilvl w:val="0"/>
          <w:numId w:val="13"/>
        </w:numPr>
        <w:rPr>
          <w:rFonts w:ascii="Arial" w:eastAsia="Tahoma" w:hAnsi="Arial" w:cs="Arial"/>
          <w:b/>
          <w:color w:val="000000" w:themeColor="text1"/>
        </w:rPr>
      </w:pPr>
      <w:r w:rsidRPr="00DF30C5">
        <w:rPr>
          <w:rFonts w:ascii="Arial" w:eastAsia="Tahoma" w:hAnsi="Arial" w:cs="Arial"/>
          <w:color w:val="000000" w:themeColor="text1"/>
          <w:sz w:val="22"/>
          <w:szCs w:val="22"/>
        </w:rPr>
        <w:t>Être disponible</w:t>
      </w:r>
      <w:r w:rsidR="0060401E" w:rsidRPr="00DF30C5">
        <w:rPr>
          <w:rFonts w:ascii="Arial" w:eastAsia="Tahoma" w:hAnsi="Arial" w:cs="Arial"/>
          <w:color w:val="000000" w:themeColor="text1"/>
          <w:sz w:val="22"/>
          <w:szCs w:val="22"/>
        </w:rPr>
        <w:t xml:space="preserve"> pour effectuer ce travail sur la période indiquée. </w:t>
      </w:r>
    </w:p>
    <w:p w14:paraId="6B05F7E3" w14:textId="3B50E66A" w:rsidR="00FF7362" w:rsidRPr="004362E7" w:rsidRDefault="00FF7362" w:rsidP="00DF30C5">
      <w:pPr>
        <w:pStyle w:val="Paragraphedeliste"/>
        <w:numPr>
          <w:ilvl w:val="0"/>
          <w:numId w:val="13"/>
        </w:numPr>
        <w:rPr>
          <w:rFonts w:ascii="Arial" w:eastAsia="Tahoma" w:hAnsi="Arial" w:cs="Arial"/>
          <w:color w:val="000000" w:themeColor="text1"/>
          <w:sz w:val="22"/>
          <w:szCs w:val="22"/>
        </w:rPr>
      </w:pPr>
      <w:r w:rsidRPr="004362E7">
        <w:rPr>
          <w:rFonts w:ascii="Arial" w:eastAsia="Tahoma" w:hAnsi="Arial" w:cs="Arial"/>
          <w:color w:val="000000" w:themeColor="text1"/>
          <w:sz w:val="22"/>
          <w:szCs w:val="22"/>
        </w:rPr>
        <w:t>Comprendre les langues locales du Burkina-Faso est un atout</w:t>
      </w:r>
    </w:p>
    <w:p w14:paraId="4C6710A0" w14:textId="77777777" w:rsidR="007F4407" w:rsidRDefault="007F4407" w:rsidP="007F4407">
      <w:pPr>
        <w:pStyle w:val="Titre1"/>
        <w:rPr>
          <w:rFonts w:ascii="Arial" w:hAnsi="Arial" w:cs="Arial"/>
          <w:color w:val="000000" w:themeColor="text1"/>
          <w:sz w:val="24"/>
          <w:szCs w:val="24"/>
          <w:u w:val="none"/>
        </w:rPr>
      </w:pPr>
    </w:p>
    <w:p w14:paraId="5B5E0E21" w14:textId="332C7A92" w:rsidR="00A60A14" w:rsidRPr="000010BB" w:rsidRDefault="009A73B5" w:rsidP="007F4407">
      <w:pPr>
        <w:pStyle w:val="Titre1"/>
        <w:rPr>
          <w:rFonts w:ascii="Arial" w:hAnsi="Arial" w:cs="Arial"/>
          <w:color w:val="000000" w:themeColor="text1"/>
          <w:sz w:val="24"/>
          <w:szCs w:val="24"/>
          <w:u w:val="none"/>
        </w:rPr>
      </w:pPr>
      <w:r w:rsidRPr="000010BB">
        <w:rPr>
          <w:rFonts w:ascii="Arial" w:hAnsi="Arial" w:cs="Arial"/>
          <w:color w:val="000000" w:themeColor="text1"/>
          <w:sz w:val="24"/>
          <w:szCs w:val="24"/>
          <w:u w:val="none"/>
        </w:rPr>
        <w:t xml:space="preserve">VII/ </w:t>
      </w:r>
      <w:r w:rsidR="00A60A14" w:rsidRPr="000010BB">
        <w:rPr>
          <w:rFonts w:ascii="Arial" w:hAnsi="Arial" w:cs="Arial"/>
          <w:color w:val="000000" w:themeColor="text1"/>
          <w:sz w:val="24"/>
          <w:szCs w:val="24"/>
          <w:u w:val="none"/>
        </w:rPr>
        <w:t xml:space="preserve">Documentation à fournir </w:t>
      </w:r>
    </w:p>
    <w:p w14:paraId="78504587" w14:textId="4F1E7083" w:rsidR="009A73B5" w:rsidRPr="004362E7" w:rsidRDefault="009A73B5" w:rsidP="004362E7">
      <w:pPr>
        <w:pStyle w:val="Paragraphedeliste"/>
        <w:numPr>
          <w:ilvl w:val="0"/>
          <w:numId w:val="18"/>
        </w:numPr>
        <w:rPr>
          <w:rFonts w:ascii="Arial" w:hAnsi="Arial" w:cs="Arial"/>
          <w:b/>
          <w:color w:val="000000" w:themeColor="text1"/>
          <w:sz w:val="22"/>
          <w:szCs w:val="22"/>
          <w:u w:val="single"/>
        </w:rPr>
      </w:pPr>
      <w:r w:rsidRPr="004362E7">
        <w:rPr>
          <w:rFonts w:ascii="Arial" w:hAnsi="Arial" w:cs="Arial"/>
          <w:b/>
          <w:color w:val="000000" w:themeColor="text1"/>
          <w:sz w:val="22"/>
          <w:szCs w:val="22"/>
        </w:rPr>
        <w:t xml:space="preserve">Un CV à jour (3 pages maximum) </w:t>
      </w:r>
    </w:p>
    <w:p w14:paraId="3AA3298B" w14:textId="5820087F" w:rsidR="004362E7" w:rsidRPr="004362E7" w:rsidRDefault="00122BD8" w:rsidP="004362E7">
      <w:pPr>
        <w:pStyle w:val="Paragraphedeliste"/>
        <w:numPr>
          <w:ilvl w:val="0"/>
          <w:numId w:val="19"/>
        </w:numPr>
        <w:rPr>
          <w:rFonts w:ascii="Arial" w:hAnsi="Arial" w:cs="Arial"/>
          <w:color w:val="000000" w:themeColor="text1"/>
          <w:sz w:val="22"/>
          <w:szCs w:val="22"/>
          <w:u w:val="single"/>
        </w:rPr>
      </w:pPr>
      <w:r w:rsidRPr="004362E7">
        <w:rPr>
          <w:rFonts w:ascii="Arial" w:hAnsi="Arial" w:cs="Arial"/>
          <w:color w:val="000000" w:themeColor="text1"/>
          <w:sz w:val="22"/>
          <w:szCs w:val="22"/>
        </w:rPr>
        <w:t xml:space="preserve">NB : annexe du CV (au moins une page de texte déjà publié par la candidate ; dans le cas où un travail similaire a déjà été réalisé par le candidate, joindre le document </w:t>
      </w:r>
    </w:p>
    <w:p w14:paraId="0416DFAF" w14:textId="77777777" w:rsidR="004362E7" w:rsidRDefault="00A60A14" w:rsidP="004362E7">
      <w:pPr>
        <w:pStyle w:val="Paragraphedeliste"/>
        <w:numPr>
          <w:ilvl w:val="0"/>
          <w:numId w:val="18"/>
        </w:numPr>
        <w:rPr>
          <w:rFonts w:ascii="Arial" w:hAnsi="Arial" w:cs="Arial"/>
          <w:b/>
          <w:color w:val="000000" w:themeColor="text1"/>
          <w:sz w:val="22"/>
          <w:szCs w:val="22"/>
        </w:rPr>
      </w:pPr>
      <w:r w:rsidRPr="004362E7">
        <w:rPr>
          <w:rFonts w:ascii="Arial" w:hAnsi="Arial" w:cs="Arial"/>
          <w:b/>
          <w:color w:val="000000" w:themeColor="text1"/>
          <w:sz w:val="22"/>
          <w:szCs w:val="22"/>
        </w:rPr>
        <w:t>Une offre technique comprenant :</w:t>
      </w:r>
    </w:p>
    <w:p w14:paraId="671EDF6B" w14:textId="77777777" w:rsidR="004362E7" w:rsidRPr="004362E7" w:rsidRDefault="00122BD8" w:rsidP="004362E7">
      <w:pPr>
        <w:pStyle w:val="Paragraphedeliste"/>
        <w:numPr>
          <w:ilvl w:val="0"/>
          <w:numId w:val="20"/>
        </w:numPr>
        <w:rPr>
          <w:rFonts w:ascii="Arial" w:hAnsi="Arial" w:cs="Arial"/>
          <w:b/>
          <w:color w:val="000000" w:themeColor="text1"/>
          <w:sz w:val="22"/>
          <w:szCs w:val="22"/>
        </w:rPr>
      </w:pPr>
      <w:r w:rsidRPr="004362E7">
        <w:rPr>
          <w:rFonts w:ascii="Arial" w:hAnsi="Arial" w:cs="Arial"/>
          <w:color w:val="000000" w:themeColor="text1"/>
          <w:sz w:val="22"/>
          <w:szCs w:val="22"/>
        </w:rPr>
        <w:t>Un paragraphe déclinant la compréhension de la mission par la candidate</w:t>
      </w:r>
    </w:p>
    <w:p w14:paraId="67A3F3A8" w14:textId="5FF2DBBC" w:rsidR="004362E7" w:rsidRPr="004362E7" w:rsidRDefault="00122BD8" w:rsidP="004362E7">
      <w:pPr>
        <w:pStyle w:val="Paragraphedeliste"/>
        <w:numPr>
          <w:ilvl w:val="0"/>
          <w:numId w:val="20"/>
        </w:numPr>
        <w:rPr>
          <w:rFonts w:ascii="Arial" w:hAnsi="Arial" w:cs="Arial"/>
          <w:b/>
          <w:color w:val="000000" w:themeColor="text1"/>
          <w:sz w:val="22"/>
          <w:szCs w:val="22"/>
        </w:rPr>
      </w:pPr>
      <w:r w:rsidRPr="004362E7">
        <w:rPr>
          <w:rFonts w:ascii="Arial" w:hAnsi="Arial" w:cs="Arial"/>
          <w:color w:val="000000" w:themeColor="text1"/>
          <w:sz w:val="22"/>
          <w:szCs w:val="22"/>
        </w:rPr>
        <w:t>Le descriptif du processus de collecte envisagé (méthodologie et plan de travail)</w:t>
      </w:r>
    </w:p>
    <w:p w14:paraId="02E4A5D9" w14:textId="26029952" w:rsidR="004362E7" w:rsidRPr="004362E7" w:rsidRDefault="004362E7" w:rsidP="004362E7">
      <w:pPr>
        <w:pStyle w:val="Paragraphedeliste"/>
        <w:numPr>
          <w:ilvl w:val="0"/>
          <w:numId w:val="20"/>
        </w:numPr>
        <w:rPr>
          <w:rFonts w:ascii="Arial" w:hAnsi="Arial" w:cs="Arial"/>
          <w:color w:val="000000" w:themeColor="text1"/>
          <w:sz w:val="22"/>
          <w:szCs w:val="22"/>
        </w:rPr>
      </w:pPr>
      <w:r w:rsidRPr="004362E7">
        <w:rPr>
          <w:rFonts w:ascii="Arial" w:hAnsi="Arial" w:cs="Arial"/>
          <w:color w:val="000000" w:themeColor="text1"/>
          <w:sz w:val="22"/>
          <w:szCs w:val="22"/>
        </w:rPr>
        <w:t>Des éléments d’ordre analytique et conceptuel permettant de comprendre la traitement qui sera fait de la thématique des violences sexistes et sexuelles</w:t>
      </w:r>
    </w:p>
    <w:p w14:paraId="56D7A4ED" w14:textId="6C85E4B5" w:rsidR="00122BD8" w:rsidRPr="004362E7" w:rsidRDefault="00122BD8" w:rsidP="004362E7">
      <w:pPr>
        <w:pStyle w:val="Paragraphedeliste"/>
        <w:numPr>
          <w:ilvl w:val="0"/>
          <w:numId w:val="20"/>
        </w:numPr>
        <w:rPr>
          <w:rFonts w:ascii="Arial" w:hAnsi="Arial" w:cs="Arial"/>
          <w:b/>
          <w:color w:val="000000" w:themeColor="text1"/>
          <w:sz w:val="22"/>
          <w:szCs w:val="22"/>
        </w:rPr>
      </w:pPr>
      <w:r w:rsidRPr="004362E7">
        <w:rPr>
          <w:rFonts w:ascii="Arial" w:hAnsi="Arial" w:cs="Arial"/>
          <w:color w:val="000000" w:themeColor="text1"/>
          <w:sz w:val="22"/>
          <w:szCs w:val="22"/>
        </w:rPr>
        <w:t xml:space="preserve">Un chronogramme </w:t>
      </w:r>
    </w:p>
    <w:p w14:paraId="59E8186A" w14:textId="77777777" w:rsidR="00122BD8" w:rsidRPr="00122BD8" w:rsidRDefault="00122BD8" w:rsidP="007F4407">
      <w:pPr>
        <w:pStyle w:val="Paragraphedeliste"/>
        <w:spacing w:line="276" w:lineRule="auto"/>
        <w:rPr>
          <w:rFonts w:ascii="Arial" w:hAnsi="Arial" w:cs="Arial"/>
          <w:color w:val="000000" w:themeColor="text1"/>
          <w:sz w:val="22"/>
          <w:szCs w:val="22"/>
        </w:rPr>
      </w:pPr>
    </w:p>
    <w:p w14:paraId="7BB6C310" w14:textId="77777777" w:rsidR="004362E7" w:rsidRDefault="00122BD8" w:rsidP="004362E7">
      <w:pPr>
        <w:pStyle w:val="Paragraphedeliste"/>
        <w:numPr>
          <w:ilvl w:val="0"/>
          <w:numId w:val="18"/>
        </w:numPr>
        <w:rPr>
          <w:rFonts w:ascii="Arial" w:hAnsi="Arial" w:cs="Arial"/>
          <w:b/>
          <w:color w:val="000000" w:themeColor="text1"/>
          <w:sz w:val="22"/>
          <w:szCs w:val="22"/>
        </w:rPr>
      </w:pPr>
      <w:r w:rsidRPr="004362E7">
        <w:rPr>
          <w:rFonts w:ascii="Arial" w:hAnsi="Arial" w:cs="Arial"/>
          <w:b/>
          <w:color w:val="000000" w:themeColor="text1"/>
          <w:sz w:val="22"/>
          <w:szCs w:val="22"/>
        </w:rPr>
        <w:t>Une offre financière, mentionnant :</w:t>
      </w:r>
    </w:p>
    <w:p w14:paraId="4F707C1F" w14:textId="77777777" w:rsidR="004362E7" w:rsidRDefault="00A42256" w:rsidP="004362E7">
      <w:pPr>
        <w:pStyle w:val="Paragraphedeliste"/>
        <w:numPr>
          <w:ilvl w:val="0"/>
          <w:numId w:val="22"/>
        </w:numPr>
        <w:rPr>
          <w:rFonts w:ascii="Arial" w:hAnsi="Arial" w:cs="Arial"/>
          <w:color w:val="000000" w:themeColor="text1"/>
          <w:sz w:val="22"/>
          <w:szCs w:val="22"/>
        </w:rPr>
      </w:pPr>
      <w:r w:rsidRPr="004362E7">
        <w:rPr>
          <w:rFonts w:ascii="Arial" w:hAnsi="Arial" w:cs="Arial"/>
          <w:color w:val="000000" w:themeColor="text1"/>
          <w:sz w:val="22"/>
          <w:szCs w:val="22"/>
        </w:rPr>
        <w:t>l</w:t>
      </w:r>
      <w:r w:rsidR="00A60A14" w:rsidRPr="004362E7">
        <w:rPr>
          <w:rFonts w:ascii="Arial" w:hAnsi="Arial" w:cs="Arial"/>
          <w:color w:val="000000" w:themeColor="text1"/>
          <w:sz w:val="22"/>
          <w:szCs w:val="22"/>
        </w:rPr>
        <w:t xml:space="preserve">e </w:t>
      </w:r>
      <w:r w:rsidRPr="004362E7">
        <w:rPr>
          <w:rFonts w:ascii="Arial" w:hAnsi="Arial" w:cs="Arial"/>
          <w:color w:val="000000" w:themeColor="text1"/>
          <w:sz w:val="22"/>
          <w:szCs w:val="22"/>
        </w:rPr>
        <w:t>taux journalier de la consultance</w:t>
      </w:r>
      <w:r w:rsidR="00A60A14" w:rsidRPr="004362E7">
        <w:rPr>
          <w:rFonts w:ascii="Arial" w:hAnsi="Arial" w:cs="Arial"/>
          <w:color w:val="000000" w:themeColor="text1"/>
          <w:sz w:val="22"/>
          <w:szCs w:val="22"/>
        </w:rPr>
        <w:t xml:space="preserve"> </w:t>
      </w:r>
    </w:p>
    <w:p w14:paraId="309600D4" w14:textId="486E3CCE" w:rsidR="00A42256" w:rsidRPr="004362E7" w:rsidRDefault="00A60A14" w:rsidP="004362E7">
      <w:pPr>
        <w:pStyle w:val="Paragraphedeliste"/>
        <w:numPr>
          <w:ilvl w:val="0"/>
          <w:numId w:val="22"/>
        </w:numPr>
        <w:rPr>
          <w:rFonts w:ascii="Arial" w:hAnsi="Arial" w:cs="Arial"/>
          <w:b/>
          <w:color w:val="000000" w:themeColor="text1"/>
          <w:sz w:val="22"/>
          <w:szCs w:val="22"/>
        </w:rPr>
      </w:pPr>
      <w:r w:rsidRPr="004362E7">
        <w:rPr>
          <w:rFonts w:ascii="Arial" w:hAnsi="Arial" w:cs="Arial"/>
          <w:color w:val="000000" w:themeColor="text1"/>
          <w:sz w:val="22"/>
          <w:szCs w:val="22"/>
        </w:rPr>
        <w:t xml:space="preserve">les dépenses </w:t>
      </w:r>
      <w:r w:rsidR="00A42256" w:rsidRPr="004362E7">
        <w:rPr>
          <w:rFonts w:ascii="Arial" w:hAnsi="Arial" w:cs="Arial"/>
          <w:color w:val="000000" w:themeColor="text1"/>
          <w:sz w:val="22"/>
          <w:szCs w:val="22"/>
        </w:rPr>
        <w:t xml:space="preserve">éventuelles </w:t>
      </w:r>
      <w:r w:rsidRPr="004362E7">
        <w:rPr>
          <w:rFonts w:ascii="Arial" w:hAnsi="Arial" w:cs="Arial"/>
          <w:color w:val="000000" w:themeColor="text1"/>
          <w:sz w:val="22"/>
          <w:szCs w:val="22"/>
        </w:rPr>
        <w:t xml:space="preserve">liées à la </w:t>
      </w:r>
      <w:r w:rsidR="00A42256" w:rsidRPr="004362E7">
        <w:rPr>
          <w:rFonts w:ascii="Arial" w:hAnsi="Arial" w:cs="Arial"/>
          <w:color w:val="000000" w:themeColor="text1"/>
          <w:sz w:val="22"/>
          <w:szCs w:val="22"/>
        </w:rPr>
        <w:t>réalisation du travail</w:t>
      </w:r>
    </w:p>
    <w:p w14:paraId="3D82DE59" w14:textId="7BD3ECB6" w:rsidR="00CC2DE8" w:rsidRDefault="00CC2DE8" w:rsidP="007F4407">
      <w:pPr>
        <w:rPr>
          <w:rFonts w:ascii="Arial" w:hAnsi="Arial" w:cs="Arial"/>
          <w:color w:val="000000" w:themeColor="text1"/>
          <w:sz w:val="22"/>
          <w:szCs w:val="22"/>
        </w:rPr>
      </w:pPr>
    </w:p>
    <w:p w14:paraId="02472D75" w14:textId="43F16570" w:rsidR="007D5E1E" w:rsidRPr="000010BB" w:rsidRDefault="007D5E1E" w:rsidP="007F4407">
      <w:pPr>
        <w:rPr>
          <w:rFonts w:ascii="Arial" w:hAnsi="Arial" w:cs="Arial"/>
          <w:b/>
          <w:bCs/>
          <w:color w:val="000000" w:themeColor="text1"/>
          <w:sz w:val="24"/>
          <w:szCs w:val="24"/>
        </w:rPr>
      </w:pPr>
      <w:r w:rsidRPr="000010BB">
        <w:rPr>
          <w:rFonts w:ascii="Arial" w:hAnsi="Arial" w:cs="Arial"/>
          <w:b/>
          <w:bCs/>
          <w:color w:val="000000" w:themeColor="text1"/>
          <w:sz w:val="24"/>
          <w:szCs w:val="24"/>
        </w:rPr>
        <w:t xml:space="preserve">VIII/ Délai de soumission : </w:t>
      </w:r>
      <w:r w:rsidR="004362E7">
        <w:rPr>
          <w:rFonts w:ascii="Arial" w:hAnsi="Arial" w:cs="Arial"/>
          <w:b/>
          <w:bCs/>
          <w:color w:val="FF0000"/>
          <w:sz w:val="32"/>
          <w:szCs w:val="32"/>
        </w:rPr>
        <w:t>29</w:t>
      </w:r>
      <w:r w:rsidRPr="007F4407">
        <w:rPr>
          <w:rFonts w:ascii="Arial" w:hAnsi="Arial" w:cs="Arial"/>
          <w:b/>
          <w:bCs/>
          <w:color w:val="FF0000"/>
          <w:sz w:val="32"/>
          <w:szCs w:val="32"/>
        </w:rPr>
        <w:t xml:space="preserve"> août 2022</w:t>
      </w:r>
    </w:p>
    <w:p w14:paraId="6F605626" w14:textId="77777777" w:rsidR="007F4407" w:rsidRPr="000010BB" w:rsidRDefault="007F4407">
      <w:pPr>
        <w:rPr>
          <w:rFonts w:ascii="Arial" w:hAnsi="Arial" w:cs="Arial"/>
          <w:b/>
          <w:bCs/>
          <w:color w:val="000000" w:themeColor="text1"/>
          <w:sz w:val="24"/>
          <w:szCs w:val="24"/>
        </w:rPr>
      </w:pPr>
    </w:p>
    <w:sectPr w:rsidR="007F4407" w:rsidRPr="000010BB" w:rsidSect="0027760E">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32297" w14:textId="77777777" w:rsidR="00AF07D9" w:rsidRDefault="00AF07D9" w:rsidP="003642B6">
      <w:pPr>
        <w:spacing w:after="0" w:line="240" w:lineRule="auto"/>
      </w:pPr>
      <w:r>
        <w:separator/>
      </w:r>
    </w:p>
  </w:endnote>
  <w:endnote w:type="continuationSeparator" w:id="0">
    <w:p w14:paraId="4683C393" w14:textId="77777777" w:rsidR="00AF07D9" w:rsidRDefault="00AF07D9" w:rsidP="0036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48005083"/>
      <w:docPartObj>
        <w:docPartGallery w:val="Page Numbers (Bottom of Page)"/>
        <w:docPartUnique/>
      </w:docPartObj>
    </w:sdtPr>
    <w:sdtEndPr>
      <w:rPr>
        <w:rStyle w:val="Numrodepage"/>
      </w:rPr>
    </w:sdtEndPr>
    <w:sdtContent>
      <w:p w14:paraId="4F4E5DE6" w14:textId="050674E8" w:rsidR="00385973" w:rsidRDefault="00385973" w:rsidP="0079011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C6709A" w14:textId="77777777" w:rsidR="003642B6" w:rsidRDefault="003642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86743010"/>
      <w:docPartObj>
        <w:docPartGallery w:val="Page Numbers (Bottom of Page)"/>
        <w:docPartUnique/>
      </w:docPartObj>
    </w:sdtPr>
    <w:sdtEndPr>
      <w:rPr>
        <w:rStyle w:val="Numrodepage"/>
      </w:rPr>
    </w:sdtEndPr>
    <w:sdtContent>
      <w:p w14:paraId="5F7F10F8" w14:textId="2BCAACD6" w:rsidR="00385973" w:rsidRDefault="00385973" w:rsidP="0079011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6688AC4" w14:textId="77777777" w:rsidR="003642B6" w:rsidRDefault="003642B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3246F" w14:textId="77777777" w:rsidR="003642B6" w:rsidRDefault="003642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3B39" w14:textId="77777777" w:rsidR="00AF07D9" w:rsidRDefault="00AF07D9" w:rsidP="003642B6">
      <w:pPr>
        <w:spacing w:after="0" w:line="240" w:lineRule="auto"/>
      </w:pPr>
      <w:r>
        <w:separator/>
      </w:r>
    </w:p>
  </w:footnote>
  <w:footnote w:type="continuationSeparator" w:id="0">
    <w:p w14:paraId="3EA51A63" w14:textId="77777777" w:rsidR="00AF07D9" w:rsidRDefault="00AF07D9" w:rsidP="00364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6C1E" w14:textId="77777777" w:rsidR="003642B6" w:rsidRDefault="003642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D08A" w14:textId="33F79FBB" w:rsidR="003642B6" w:rsidRDefault="003642B6" w:rsidP="003642B6">
    <w:pPr>
      <w:pStyle w:val="En-tte"/>
      <w:jc w:val="center"/>
    </w:pPr>
    <w:r w:rsidRPr="004C0DAD">
      <w:rPr>
        <w:rFonts w:ascii="Arial" w:hAnsi="Arial" w:cs="Arial"/>
        <w:noProof/>
      </w:rPr>
      <w:drawing>
        <wp:anchor distT="0" distB="0" distL="114300" distR="114300" simplePos="0" relativeHeight="251661312" behindDoc="0" locked="0" layoutInCell="1" hidden="0" allowOverlap="1" wp14:anchorId="3A06FA0A" wp14:editId="179BEDF3">
          <wp:simplePos x="0" y="0"/>
          <wp:positionH relativeFrom="column">
            <wp:posOffset>4766419</wp:posOffset>
          </wp:positionH>
          <wp:positionV relativeFrom="paragraph">
            <wp:posOffset>62121</wp:posOffset>
          </wp:positionV>
          <wp:extent cx="1071880" cy="515620"/>
          <wp:effectExtent l="0" t="0" r="0" b="5080"/>
          <wp:wrapSquare wrapText="bothSides" distT="0" distB="0" distL="114300" distR="114300"/>
          <wp:docPr id="144"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071880" cy="51562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Times" w:hAnsi="Arial" w:cs="Arial"/>
        <w:b/>
        <w:bCs/>
        <w:i/>
        <w:iCs/>
        <w:noProof/>
      </w:rPr>
      <w:drawing>
        <wp:inline distT="0" distB="0" distL="0" distR="0" wp14:anchorId="11F05E33" wp14:editId="4D5A7CF4">
          <wp:extent cx="667385" cy="684293"/>
          <wp:effectExtent l="0" t="0" r="5715"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2633" cy="740941"/>
                  </a:xfrm>
                  <a:prstGeom prst="rect">
                    <a:avLst/>
                  </a:prstGeom>
                </pic:spPr>
              </pic:pic>
            </a:graphicData>
          </a:graphic>
        </wp:inline>
      </w:drawing>
    </w:r>
    <w:r>
      <w:rPr>
        <w:rFonts w:ascii="Arial" w:eastAsia="Times" w:hAnsi="Arial" w:cs="Arial"/>
        <w:b/>
        <w:bCs/>
        <w:i/>
        <w:iCs/>
        <w:noProof/>
      </w:rPr>
      <w:drawing>
        <wp:inline distT="0" distB="0" distL="0" distR="0" wp14:anchorId="64D35993" wp14:editId="1B204C0C">
          <wp:extent cx="662940" cy="68704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3" cstate="print">
                    <a:extLst>
                      <a:ext uri="{28A0092B-C50C-407E-A947-70E740481C1C}">
                        <a14:useLocalDpi xmlns:a14="http://schemas.microsoft.com/office/drawing/2010/main" val="0"/>
                      </a:ext>
                    </a:extLst>
                  </a:blip>
                  <a:stretch>
                    <a:fillRect/>
                  </a:stretch>
                </pic:blipFill>
                <pic:spPr>
                  <a:xfrm>
                    <a:off x="0" y="0"/>
                    <a:ext cx="696119" cy="721433"/>
                  </a:xfrm>
                  <a:prstGeom prst="rect">
                    <a:avLst/>
                  </a:prstGeom>
                </pic:spPr>
              </pic:pic>
            </a:graphicData>
          </a:graphic>
        </wp:inline>
      </w:drawing>
    </w:r>
    <w:r>
      <w:rPr>
        <w:rFonts w:ascii="Arial" w:eastAsia="Times" w:hAnsi="Arial" w:cs="Arial"/>
        <w:b/>
        <w:bCs/>
        <w:i/>
        <w:iCs/>
        <w:noProof/>
      </w:rPr>
      <w:drawing>
        <wp:inline distT="0" distB="0" distL="0" distR="0" wp14:anchorId="423BCA38" wp14:editId="0CEA7496">
          <wp:extent cx="849086" cy="680720"/>
          <wp:effectExtent l="0" t="0" r="1905"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a:extLst>
                      <a:ext uri="{28A0092B-C50C-407E-A947-70E740481C1C}">
                        <a14:useLocalDpi xmlns:a14="http://schemas.microsoft.com/office/drawing/2010/main" val="0"/>
                      </a:ext>
                    </a:extLst>
                  </a:blip>
                  <a:stretch>
                    <a:fillRect/>
                  </a:stretch>
                </pic:blipFill>
                <pic:spPr>
                  <a:xfrm>
                    <a:off x="0" y="0"/>
                    <a:ext cx="871315" cy="698541"/>
                  </a:xfrm>
                  <a:prstGeom prst="rect">
                    <a:avLst/>
                  </a:prstGeom>
                </pic:spPr>
              </pic:pic>
            </a:graphicData>
          </a:graphic>
        </wp:inline>
      </w:drawing>
    </w:r>
    <w:r w:rsidRPr="004C0DAD">
      <w:rPr>
        <w:rFonts w:ascii="Arial" w:hAnsi="Arial" w:cs="Arial"/>
        <w:noProof/>
      </w:rPr>
      <w:drawing>
        <wp:anchor distT="0" distB="0" distL="114300" distR="114300" simplePos="0" relativeHeight="251659264" behindDoc="0" locked="0" layoutInCell="1" allowOverlap="1" wp14:anchorId="20E392D4" wp14:editId="5584A290">
          <wp:simplePos x="0" y="0"/>
          <wp:positionH relativeFrom="column">
            <wp:posOffset>0</wp:posOffset>
          </wp:positionH>
          <wp:positionV relativeFrom="paragraph">
            <wp:posOffset>156845</wp:posOffset>
          </wp:positionV>
          <wp:extent cx="553252" cy="5905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252" cy="590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8FDC2" w14:textId="77777777" w:rsidR="003642B6" w:rsidRDefault="003642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0FC"/>
    <w:multiLevelType w:val="hybridMultilevel"/>
    <w:tmpl w:val="89B2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3E2A8D"/>
    <w:multiLevelType w:val="multilevel"/>
    <w:tmpl w:val="44586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76069"/>
    <w:multiLevelType w:val="hybridMultilevel"/>
    <w:tmpl w:val="E5404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8009E"/>
    <w:multiLevelType w:val="hybridMultilevel"/>
    <w:tmpl w:val="879A8592"/>
    <w:lvl w:ilvl="0" w:tplc="ACA81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7E67B5"/>
    <w:multiLevelType w:val="hybridMultilevel"/>
    <w:tmpl w:val="B63CA2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E448EF"/>
    <w:multiLevelType w:val="hybridMultilevel"/>
    <w:tmpl w:val="830E1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1E2CF3"/>
    <w:multiLevelType w:val="hybridMultilevel"/>
    <w:tmpl w:val="60A89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0176"/>
    <w:multiLevelType w:val="hybridMultilevel"/>
    <w:tmpl w:val="89004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F654DF"/>
    <w:multiLevelType w:val="hybridMultilevel"/>
    <w:tmpl w:val="938C039E"/>
    <w:lvl w:ilvl="0" w:tplc="ACA81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D4569E"/>
    <w:multiLevelType w:val="multilevel"/>
    <w:tmpl w:val="58BECB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1B613D"/>
    <w:multiLevelType w:val="hybridMultilevel"/>
    <w:tmpl w:val="483A6B26"/>
    <w:lvl w:ilvl="0" w:tplc="ACA81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5676B5"/>
    <w:multiLevelType w:val="hybridMultilevel"/>
    <w:tmpl w:val="89E0FA36"/>
    <w:lvl w:ilvl="0" w:tplc="5A40CADE">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2E5F1C87"/>
    <w:multiLevelType w:val="hybridMultilevel"/>
    <w:tmpl w:val="15722814"/>
    <w:lvl w:ilvl="0" w:tplc="5A40CAD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B07C75"/>
    <w:multiLevelType w:val="hybridMultilevel"/>
    <w:tmpl w:val="D83E4576"/>
    <w:lvl w:ilvl="0" w:tplc="ACA81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3D4538"/>
    <w:multiLevelType w:val="hybridMultilevel"/>
    <w:tmpl w:val="850462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017D9"/>
    <w:multiLevelType w:val="hybridMultilevel"/>
    <w:tmpl w:val="2AE4D2F6"/>
    <w:lvl w:ilvl="0" w:tplc="972CE8F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03633F"/>
    <w:multiLevelType w:val="hybridMultilevel"/>
    <w:tmpl w:val="67663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D37A33"/>
    <w:multiLevelType w:val="hybridMultilevel"/>
    <w:tmpl w:val="9E9404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245666"/>
    <w:multiLevelType w:val="hybridMultilevel"/>
    <w:tmpl w:val="9202F48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BE06116"/>
    <w:multiLevelType w:val="hybridMultilevel"/>
    <w:tmpl w:val="C1C88630"/>
    <w:lvl w:ilvl="0" w:tplc="972CE8FE">
      <w:start w:val="6"/>
      <w:numFmt w:val="bullet"/>
      <w:lvlText w:val="-"/>
      <w:lvlJc w:val="left"/>
      <w:pPr>
        <w:ind w:left="720" w:hanging="360"/>
      </w:pPr>
      <w:rPr>
        <w:rFonts w:ascii="Calibri" w:eastAsiaTheme="minorHAnsi" w:hAnsi="Calibr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B5B2CC1"/>
    <w:multiLevelType w:val="hybridMultilevel"/>
    <w:tmpl w:val="689C83C6"/>
    <w:lvl w:ilvl="0" w:tplc="972CE8FE">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C8E3A06"/>
    <w:multiLevelType w:val="hybridMultilevel"/>
    <w:tmpl w:val="7F3ECA84"/>
    <w:lvl w:ilvl="0" w:tplc="5A40CADE">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12"/>
  </w:num>
  <w:num w:numId="4">
    <w:abstractNumId w:val="20"/>
  </w:num>
  <w:num w:numId="5">
    <w:abstractNumId w:val="3"/>
  </w:num>
  <w:num w:numId="6">
    <w:abstractNumId w:val="8"/>
  </w:num>
  <w:num w:numId="7">
    <w:abstractNumId w:val="10"/>
  </w:num>
  <w:num w:numId="8">
    <w:abstractNumId w:val="19"/>
  </w:num>
  <w:num w:numId="9">
    <w:abstractNumId w:val="13"/>
  </w:num>
  <w:num w:numId="10">
    <w:abstractNumId w:val="0"/>
  </w:num>
  <w:num w:numId="11">
    <w:abstractNumId w:val="6"/>
  </w:num>
  <w:num w:numId="12">
    <w:abstractNumId w:val="14"/>
  </w:num>
  <w:num w:numId="13">
    <w:abstractNumId w:val="5"/>
  </w:num>
  <w:num w:numId="14">
    <w:abstractNumId w:val="4"/>
  </w:num>
  <w:num w:numId="15">
    <w:abstractNumId w:val="2"/>
  </w:num>
  <w:num w:numId="16">
    <w:abstractNumId w:val="16"/>
  </w:num>
  <w:num w:numId="17">
    <w:abstractNumId w:val="17"/>
  </w:num>
  <w:num w:numId="18">
    <w:abstractNumId w:val="7"/>
  </w:num>
  <w:num w:numId="19">
    <w:abstractNumId w:val="18"/>
  </w:num>
  <w:num w:numId="20">
    <w:abstractNumId w:val="21"/>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E8"/>
    <w:rsid w:val="000010BB"/>
    <w:rsid w:val="000342E0"/>
    <w:rsid w:val="00054ED1"/>
    <w:rsid w:val="000555A4"/>
    <w:rsid w:val="000C7456"/>
    <w:rsid w:val="00122BD8"/>
    <w:rsid w:val="001273D9"/>
    <w:rsid w:val="0015109E"/>
    <w:rsid w:val="00170A03"/>
    <w:rsid w:val="0027760E"/>
    <w:rsid w:val="002F2109"/>
    <w:rsid w:val="003642B6"/>
    <w:rsid w:val="00385973"/>
    <w:rsid w:val="004362E7"/>
    <w:rsid w:val="0050625E"/>
    <w:rsid w:val="00534D66"/>
    <w:rsid w:val="00541F62"/>
    <w:rsid w:val="00565BC3"/>
    <w:rsid w:val="00565FD5"/>
    <w:rsid w:val="0060401E"/>
    <w:rsid w:val="00616F0F"/>
    <w:rsid w:val="00640DE5"/>
    <w:rsid w:val="006A4F16"/>
    <w:rsid w:val="00752C0C"/>
    <w:rsid w:val="007D5E1E"/>
    <w:rsid w:val="007F4407"/>
    <w:rsid w:val="00832203"/>
    <w:rsid w:val="008764F5"/>
    <w:rsid w:val="00894EF5"/>
    <w:rsid w:val="00895810"/>
    <w:rsid w:val="008E32BA"/>
    <w:rsid w:val="00927A9C"/>
    <w:rsid w:val="00983B4F"/>
    <w:rsid w:val="00984D57"/>
    <w:rsid w:val="009A73B5"/>
    <w:rsid w:val="00A35EC8"/>
    <w:rsid w:val="00A42256"/>
    <w:rsid w:val="00A4539E"/>
    <w:rsid w:val="00A60A14"/>
    <w:rsid w:val="00A7485A"/>
    <w:rsid w:val="00AF07D9"/>
    <w:rsid w:val="00BE3387"/>
    <w:rsid w:val="00BF34FE"/>
    <w:rsid w:val="00C37653"/>
    <w:rsid w:val="00C5370C"/>
    <w:rsid w:val="00C83B08"/>
    <w:rsid w:val="00CB43D7"/>
    <w:rsid w:val="00CC2DE8"/>
    <w:rsid w:val="00CC5AFA"/>
    <w:rsid w:val="00D76F5A"/>
    <w:rsid w:val="00DB7D4F"/>
    <w:rsid w:val="00DF30C5"/>
    <w:rsid w:val="00DF48C4"/>
    <w:rsid w:val="00E0072A"/>
    <w:rsid w:val="00F6436A"/>
    <w:rsid w:val="00FD1B24"/>
    <w:rsid w:val="00FF7362"/>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4:docId w14:val="1E8FE4F5"/>
  <w15:chartTrackingRefBased/>
  <w15:docId w15:val="{B40FABFC-0044-B445-AC38-979756C2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DE8"/>
    <w:pPr>
      <w:spacing w:after="200" w:line="276" w:lineRule="auto"/>
      <w:jc w:val="both"/>
    </w:pPr>
    <w:rPr>
      <w:rFonts w:ascii="Verdana" w:eastAsia="Verdana" w:hAnsi="Verdana" w:cs="Verdana"/>
      <w:sz w:val="20"/>
      <w:szCs w:val="20"/>
      <w:lang w:val="fr" w:eastAsia="fr-FR"/>
    </w:rPr>
  </w:style>
  <w:style w:type="paragraph" w:styleId="Titre1">
    <w:name w:val="heading 1"/>
    <w:basedOn w:val="Normal"/>
    <w:next w:val="Normal"/>
    <w:link w:val="Titre1Car"/>
    <w:uiPriority w:val="9"/>
    <w:qFormat/>
    <w:rsid w:val="00CC2DE8"/>
    <w:pPr>
      <w:keepNext/>
      <w:keepLines/>
      <w:outlineLvl w:val="0"/>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2DE8"/>
    <w:rPr>
      <w:rFonts w:ascii="Verdana" w:eastAsia="Verdana" w:hAnsi="Verdana" w:cs="Verdana"/>
      <w:b/>
      <w:sz w:val="20"/>
      <w:szCs w:val="20"/>
      <w:u w:val="single"/>
      <w:lang w:val="fr" w:eastAsia="fr-FR"/>
    </w:rPr>
  </w:style>
  <w:style w:type="paragraph" w:styleId="Paragraphedeliste">
    <w:name w:val="List Paragraph"/>
    <w:aliases w:val="Paragraphe  revu,Paragraphe de liste1,Bullets,References,Paragraphe de liste2,Numbered Paragraph,Main numbered paragraph,Numbered List Paragraph,123 List Paragraph,List Paragraph (numbered (a)),List Paragraph nowy,EC,sous titre 2"/>
    <w:basedOn w:val="Normal"/>
    <w:link w:val="ParagraphedelisteCar"/>
    <w:uiPriority w:val="34"/>
    <w:qFormat/>
    <w:rsid w:val="00D76F5A"/>
    <w:pPr>
      <w:spacing w:after="0" w:line="240" w:lineRule="auto"/>
      <w:ind w:left="720"/>
      <w:contextualSpacing/>
      <w:jc w:val="left"/>
    </w:pPr>
    <w:rPr>
      <w:rFonts w:ascii="Times New Roman" w:eastAsia="Times New Roman" w:hAnsi="Times New Roman" w:cs="Times New Roman"/>
      <w:sz w:val="24"/>
      <w:szCs w:val="24"/>
      <w:lang w:val="fr-SN"/>
    </w:rPr>
  </w:style>
  <w:style w:type="character" w:customStyle="1" w:styleId="ParagraphedelisteCar">
    <w:name w:val="Paragraphe de liste Car"/>
    <w:aliases w:val="Paragraphe  revu Car,Paragraphe de liste1 Car,Bullets Car,References Car,Paragraphe de liste2 Car,Numbered Paragraph Car,Main numbered paragraph Car,Numbered List Paragraph Car,123 List Paragraph Car,List Paragraph nowy Car"/>
    <w:basedOn w:val="Policepardfaut"/>
    <w:link w:val="Paragraphedeliste"/>
    <w:uiPriority w:val="34"/>
    <w:qFormat/>
    <w:locked/>
    <w:rsid w:val="00D76F5A"/>
    <w:rPr>
      <w:rFonts w:ascii="Times New Roman" w:eastAsia="Times New Roman" w:hAnsi="Times New Roman" w:cs="Times New Roman"/>
      <w:lang w:eastAsia="fr-FR"/>
    </w:rPr>
  </w:style>
  <w:style w:type="table" w:styleId="Grilledutableau">
    <w:name w:val="Table Grid"/>
    <w:basedOn w:val="TableauNormal"/>
    <w:uiPriority w:val="39"/>
    <w:rsid w:val="00FD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642B6"/>
    <w:pPr>
      <w:tabs>
        <w:tab w:val="center" w:pos="4536"/>
        <w:tab w:val="right" w:pos="9072"/>
      </w:tabs>
      <w:spacing w:after="0" w:line="240" w:lineRule="auto"/>
    </w:pPr>
  </w:style>
  <w:style w:type="character" w:customStyle="1" w:styleId="En-tteCar">
    <w:name w:val="En-tête Car"/>
    <w:basedOn w:val="Policepardfaut"/>
    <w:link w:val="En-tte"/>
    <w:uiPriority w:val="99"/>
    <w:rsid w:val="003642B6"/>
    <w:rPr>
      <w:rFonts w:ascii="Verdana" w:eastAsia="Verdana" w:hAnsi="Verdana" w:cs="Verdana"/>
      <w:sz w:val="20"/>
      <w:szCs w:val="20"/>
      <w:lang w:val="fr" w:eastAsia="fr-FR"/>
    </w:rPr>
  </w:style>
  <w:style w:type="paragraph" w:styleId="Pieddepage">
    <w:name w:val="footer"/>
    <w:basedOn w:val="Normal"/>
    <w:link w:val="PieddepageCar"/>
    <w:uiPriority w:val="99"/>
    <w:unhideWhenUsed/>
    <w:rsid w:val="003642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2B6"/>
    <w:rPr>
      <w:rFonts w:ascii="Verdana" w:eastAsia="Verdana" w:hAnsi="Verdana" w:cs="Verdana"/>
      <w:sz w:val="20"/>
      <w:szCs w:val="20"/>
      <w:lang w:val="fr" w:eastAsia="fr-FR"/>
    </w:rPr>
  </w:style>
  <w:style w:type="character" w:styleId="Numrodepage">
    <w:name w:val="page number"/>
    <w:basedOn w:val="Policepardfaut"/>
    <w:uiPriority w:val="99"/>
    <w:semiHidden/>
    <w:unhideWhenUsed/>
    <w:rsid w:val="00385973"/>
  </w:style>
  <w:style w:type="character" w:styleId="Marquedecommentaire">
    <w:name w:val="annotation reference"/>
    <w:basedOn w:val="Policepardfaut"/>
    <w:uiPriority w:val="99"/>
    <w:semiHidden/>
    <w:unhideWhenUsed/>
    <w:rsid w:val="00565BC3"/>
    <w:rPr>
      <w:sz w:val="16"/>
      <w:szCs w:val="16"/>
    </w:rPr>
  </w:style>
  <w:style w:type="paragraph" w:styleId="Commentaire">
    <w:name w:val="annotation text"/>
    <w:basedOn w:val="Normal"/>
    <w:link w:val="CommentaireCar"/>
    <w:uiPriority w:val="99"/>
    <w:unhideWhenUsed/>
    <w:rsid w:val="00565BC3"/>
    <w:pPr>
      <w:spacing w:line="240" w:lineRule="auto"/>
    </w:pPr>
  </w:style>
  <w:style w:type="character" w:customStyle="1" w:styleId="CommentaireCar">
    <w:name w:val="Commentaire Car"/>
    <w:basedOn w:val="Policepardfaut"/>
    <w:link w:val="Commentaire"/>
    <w:uiPriority w:val="99"/>
    <w:rsid w:val="00565BC3"/>
    <w:rPr>
      <w:rFonts w:ascii="Verdana" w:eastAsia="Verdana" w:hAnsi="Verdana" w:cs="Verdana"/>
      <w:sz w:val="20"/>
      <w:szCs w:val="20"/>
      <w:lang w:val="fr" w:eastAsia="fr-FR"/>
    </w:rPr>
  </w:style>
  <w:style w:type="paragraph" w:styleId="Objetducommentaire">
    <w:name w:val="annotation subject"/>
    <w:basedOn w:val="Commentaire"/>
    <w:next w:val="Commentaire"/>
    <w:link w:val="ObjetducommentaireCar"/>
    <w:uiPriority w:val="99"/>
    <w:semiHidden/>
    <w:unhideWhenUsed/>
    <w:rsid w:val="00565BC3"/>
    <w:rPr>
      <w:b/>
      <w:bCs/>
    </w:rPr>
  </w:style>
  <w:style w:type="character" w:customStyle="1" w:styleId="ObjetducommentaireCar">
    <w:name w:val="Objet du commentaire Car"/>
    <w:basedOn w:val="CommentaireCar"/>
    <w:link w:val="Objetducommentaire"/>
    <w:uiPriority w:val="99"/>
    <w:semiHidden/>
    <w:rsid w:val="00565BC3"/>
    <w:rPr>
      <w:rFonts w:ascii="Verdana" w:eastAsia="Verdana" w:hAnsi="Verdana" w:cs="Verdana"/>
      <w:b/>
      <w:bCs/>
      <w:sz w:val="20"/>
      <w:szCs w:val="20"/>
      <w:lang w:val="fr" w:eastAsia="fr-FR"/>
    </w:rPr>
  </w:style>
  <w:style w:type="paragraph" w:styleId="Textedebulles">
    <w:name w:val="Balloon Text"/>
    <w:basedOn w:val="Normal"/>
    <w:link w:val="TextedebullesCar"/>
    <w:uiPriority w:val="99"/>
    <w:semiHidden/>
    <w:unhideWhenUsed/>
    <w:rsid w:val="00565BC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65BC3"/>
    <w:rPr>
      <w:rFonts w:ascii="Times New Roman" w:eastAsia="Verdana" w:hAnsi="Times New Roman" w:cs="Times New Roman"/>
      <w:sz w:val="18"/>
      <w:szCs w:val="1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D915C-8BBB-5843-B9BC-F7C857B7B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1182</Words>
  <Characters>6506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2022-07-15T16:56:00Z</dcterms:created>
  <dcterms:modified xsi:type="dcterms:W3CDTF">2022-08-02T15:52:00Z</dcterms:modified>
</cp:coreProperties>
</file>